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12F271" w14:textId="77777777" w:rsidR="005266B2" w:rsidRDefault="00000000">
      <w:pPr>
        <w:spacing w:before="71"/>
        <w:ind w:left="2923" w:right="2944"/>
        <w:jc w:val="center"/>
        <w:rPr>
          <w:rFonts w:ascii="Arial"/>
          <w:b/>
        </w:rPr>
      </w:pPr>
      <w:r>
        <w:rPr>
          <w:rFonts w:ascii="Arial"/>
          <w:b/>
          <w:w w:val="80"/>
        </w:rPr>
        <w:t>RELATED</w:t>
      </w:r>
      <w:r>
        <w:rPr>
          <w:rFonts w:ascii="Arial"/>
          <w:b/>
          <w:spacing w:val="10"/>
          <w:w w:val="80"/>
        </w:rPr>
        <w:t xml:space="preserve"> </w:t>
      </w:r>
      <w:r>
        <w:rPr>
          <w:rFonts w:ascii="Arial"/>
          <w:b/>
          <w:w w:val="80"/>
        </w:rPr>
        <w:t>PARTY</w:t>
      </w:r>
      <w:r>
        <w:rPr>
          <w:rFonts w:ascii="Arial"/>
          <w:b/>
          <w:spacing w:val="18"/>
          <w:w w:val="80"/>
        </w:rPr>
        <w:t xml:space="preserve"> </w:t>
      </w:r>
      <w:r>
        <w:rPr>
          <w:rFonts w:ascii="Arial"/>
          <w:b/>
          <w:w w:val="80"/>
        </w:rPr>
        <w:t>TRANSACTIONS</w:t>
      </w:r>
      <w:r>
        <w:rPr>
          <w:rFonts w:ascii="Arial"/>
          <w:b/>
          <w:spacing w:val="17"/>
          <w:w w:val="80"/>
        </w:rPr>
        <w:t xml:space="preserve"> </w:t>
      </w:r>
      <w:r>
        <w:rPr>
          <w:rFonts w:ascii="Arial"/>
          <w:b/>
          <w:w w:val="80"/>
        </w:rPr>
        <w:t>POLICY</w:t>
      </w:r>
    </w:p>
    <w:p w14:paraId="5BEBCB9D" w14:textId="77777777" w:rsidR="005266B2" w:rsidRDefault="005266B2">
      <w:pPr>
        <w:pStyle w:val="BodyText"/>
        <w:rPr>
          <w:rFonts w:ascii="Arial"/>
          <w:b/>
          <w:sz w:val="20"/>
        </w:rPr>
      </w:pPr>
    </w:p>
    <w:p w14:paraId="7FEF3BE5" w14:textId="77777777" w:rsidR="005266B2" w:rsidRPr="005A5C60" w:rsidRDefault="005266B2">
      <w:pPr>
        <w:pStyle w:val="BodyText"/>
        <w:spacing w:before="6"/>
        <w:rPr>
          <w:rFonts w:ascii="Arial"/>
          <w:b/>
          <w:sz w:val="2"/>
          <w:szCs w:val="2"/>
        </w:rPr>
      </w:pPr>
    </w:p>
    <w:p w14:paraId="17D9B5AF" w14:textId="77777777" w:rsidR="005266B2" w:rsidRDefault="00000000">
      <w:pPr>
        <w:pStyle w:val="ListParagraph"/>
        <w:numPr>
          <w:ilvl w:val="0"/>
          <w:numId w:val="4"/>
        </w:numPr>
        <w:tabs>
          <w:tab w:val="left" w:pos="460"/>
          <w:tab w:val="left" w:pos="461"/>
        </w:tabs>
        <w:spacing w:before="100"/>
        <w:ind w:hanging="361"/>
        <w:rPr>
          <w:rFonts w:ascii="Arial"/>
          <w:b/>
        </w:rPr>
      </w:pPr>
      <w:r>
        <w:rPr>
          <w:rFonts w:ascii="Arial"/>
          <w:b/>
          <w:w w:val="90"/>
          <w:u w:val="single"/>
        </w:rPr>
        <w:t>INTRODUCTION</w:t>
      </w:r>
    </w:p>
    <w:p w14:paraId="161BA6DC" w14:textId="77777777" w:rsidR="005266B2" w:rsidRPr="005A5C60" w:rsidRDefault="005266B2">
      <w:pPr>
        <w:pStyle w:val="BodyText"/>
        <w:spacing w:before="7"/>
        <w:rPr>
          <w:rFonts w:ascii="Arial"/>
          <w:b/>
          <w:sz w:val="7"/>
          <w:szCs w:val="16"/>
        </w:rPr>
      </w:pPr>
    </w:p>
    <w:p w14:paraId="3DDD06CF" w14:textId="0DC29043" w:rsidR="005266B2" w:rsidRDefault="00000000">
      <w:pPr>
        <w:pStyle w:val="BodyText"/>
        <w:spacing w:before="100"/>
        <w:ind w:left="460" w:right="114"/>
        <w:jc w:val="both"/>
      </w:pPr>
      <w:r>
        <w:rPr>
          <w:w w:val="82"/>
        </w:rPr>
        <w:t>The</w:t>
      </w:r>
      <w:r>
        <w:rPr>
          <w:spacing w:val="-2"/>
        </w:rPr>
        <w:t xml:space="preserve"> </w:t>
      </w:r>
      <w:r>
        <w:rPr>
          <w:spacing w:val="-1"/>
          <w:w w:val="82"/>
        </w:rPr>
        <w:t>Se</w:t>
      </w:r>
      <w:r>
        <w:rPr>
          <w:w w:val="82"/>
        </w:rPr>
        <w:t>c</w:t>
      </w:r>
      <w:r>
        <w:rPr>
          <w:spacing w:val="-1"/>
          <w:w w:val="82"/>
        </w:rPr>
        <w:t>u</w:t>
      </w:r>
      <w:r>
        <w:rPr>
          <w:spacing w:val="1"/>
          <w:w w:val="82"/>
        </w:rPr>
        <w:t>r</w:t>
      </w:r>
      <w:r>
        <w:rPr>
          <w:spacing w:val="-2"/>
          <w:w w:val="80"/>
        </w:rPr>
        <w:t>i</w:t>
      </w:r>
      <w:r>
        <w:rPr>
          <w:spacing w:val="-3"/>
          <w:w w:val="82"/>
        </w:rPr>
        <w:t>t</w:t>
      </w:r>
      <w:r>
        <w:rPr>
          <w:spacing w:val="-2"/>
          <w:w w:val="80"/>
        </w:rPr>
        <w:t>i</w:t>
      </w:r>
      <w:r>
        <w:rPr>
          <w:spacing w:val="-1"/>
          <w:w w:val="82"/>
        </w:rPr>
        <w:t>e</w:t>
      </w:r>
      <w:r>
        <w:rPr>
          <w:w w:val="82"/>
        </w:rPr>
        <w:t>s</w:t>
      </w:r>
      <w:r>
        <w:rPr>
          <w:spacing w:val="-1"/>
        </w:rPr>
        <w:t xml:space="preserve"> </w:t>
      </w:r>
      <w:r>
        <w:rPr>
          <w:spacing w:val="-1"/>
          <w:w w:val="82"/>
        </w:rPr>
        <w:t>an</w:t>
      </w:r>
      <w:r>
        <w:rPr>
          <w:w w:val="82"/>
        </w:rPr>
        <w:t>d</w:t>
      </w:r>
      <w:r>
        <w:rPr>
          <w:spacing w:val="-1"/>
        </w:rPr>
        <w:t xml:space="preserve"> </w:t>
      </w:r>
      <w:r>
        <w:rPr>
          <w:spacing w:val="-1"/>
          <w:w w:val="82"/>
        </w:rPr>
        <w:t>E</w:t>
      </w:r>
      <w:r>
        <w:rPr>
          <w:w w:val="82"/>
        </w:rPr>
        <w:t>x</w:t>
      </w:r>
      <w:r>
        <w:rPr>
          <w:spacing w:val="-5"/>
          <w:w w:val="82"/>
        </w:rPr>
        <w:t>c</w:t>
      </w:r>
      <w:r>
        <w:rPr>
          <w:spacing w:val="-1"/>
          <w:w w:val="82"/>
        </w:rPr>
        <w:t>hang</w:t>
      </w:r>
      <w:r>
        <w:rPr>
          <w:w w:val="82"/>
        </w:rPr>
        <w:t>e</w:t>
      </w:r>
      <w:r>
        <w:rPr>
          <w:spacing w:val="-1"/>
        </w:rPr>
        <w:t xml:space="preserve"> </w:t>
      </w:r>
      <w:r>
        <w:rPr>
          <w:spacing w:val="-1"/>
          <w:w w:val="82"/>
        </w:rPr>
        <w:t>Bo</w:t>
      </w:r>
      <w:r>
        <w:rPr>
          <w:spacing w:val="-5"/>
          <w:w w:val="82"/>
        </w:rPr>
        <w:t>a</w:t>
      </w:r>
      <w:r>
        <w:rPr>
          <w:spacing w:val="2"/>
          <w:w w:val="82"/>
        </w:rPr>
        <w:t>r</w:t>
      </w:r>
      <w:r>
        <w:rPr>
          <w:w w:val="82"/>
        </w:rPr>
        <w:t>d</w:t>
      </w:r>
      <w:r>
        <w:rPr>
          <w:spacing w:val="-2"/>
        </w:rPr>
        <w:t xml:space="preserve"> </w:t>
      </w:r>
      <w:r>
        <w:rPr>
          <w:spacing w:val="-1"/>
          <w:w w:val="82"/>
        </w:rPr>
        <w:t>o</w:t>
      </w:r>
      <w:r>
        <w:rPr>
          <w:w w:val="82"/>
        </w:rPr>
        <w:t>f</w:t>
      </w:r>
      <w:r>
        <w:rPr>
          <w:spacing w:val="-4"/>
        </w:rPr>
        <w:t xml:space="preserve"> </w:t>
      </w:r>
      <w:r>
        <w:rPr>
          <w:spacing w:val="-3"/>
          <w:w w:val="82"/>
        </w:rPr>
        <w:t>I</w:t>
      </w:r>
      <w:r>
        <w:rPr>
          <w:spacing w:val="-1"/>
          <w:w w:val="81"/>
        </w:rPr>
        <w:t>nd</w:t>
      </w:r>
      <w:r>
        <w:rPr>
          <w:spacing w:val="-2"/>
          <w:w w:val="81"/>
        </w:rPr>
        <w:t>i</w:t>
      </w:r>
      <w:r>
        <w:rPr>
          <w:w w:val="82"/>
        </w:rPr>
        <w:t>a</w:t>
      </w:r>
      <w:r>
        <w:rPr>
          <w:spacing w:val="-2"/>
        </w:rPr>
        <w:t xml:space="preserve"> </w:t>
      </w:r>
      <w:r>
        <w:rPr>
          <w:spacing w:val="2"/>
          <w:w w:val="82"/>
        </w:rPr>
        <w:t>(</w:t>
      </w:r>
      <w:r>
        <w:rPr>
          <w:spacing w:val="-3"/>
          <w:w w:val="49"/>
        </w:rPr>
        <w:t>―</w:t>
      </w:r>
      <w:r>
        <w:rPr>
          <w:rFonts w:ascii="Arial" w:hAnsi="Arial"/>
          <w:b/>
          <w:spacing w:val="-1"/>
          <w:w w:val="82"/>
        </w:rPr>
        <w:t>SE</w:t>
      </w:r>
      <w:r>
        <w:rPr>
          <w:rFonts w:ascii="Arial" w:hAnsi="Arial"/>
          <w:b/>
          <w:spacing w:val="-2"/>
          <w:w w:val="82"/>
        </w:rPr>
        <w:t>B</w:t>
      </w:r>
      <w:r w:rsidR="00FC1A9E" w:rsidRPr="00FC1A9E">
        <w:rPr>
          <w:b/>
          <w:bCs/>
          <w:spacing w:val="-8"/>
          <w:w w:val="105"/>
        </w:rPr>
        <w:t>I</w:t>
      </w:r>
      <w:r>
        <w:rPr>
          <w:spacing w:val="6"/>
          <w:w w:val="82"/>
        </w:rPr>
        <w:t>)</w:t>
      </w:r>
      <w:r>
        <w:rPr>
          <w:w w:val="82"/>
        </w:rPr>
        <w:t>,</w:t>
      </w:r>
      <w:r>
        <w:rPr>
          <w:spacing w:val="-3"/>
        </w:rPr>
        <w:t xml:space="preserve"> </w:t>
      </w:r>
      <w:r>
        <w:rPr>
          <w:rFonts w:ascii="Arial" w:hAnsi="Arial"/>
          <w:i/>
          <w:w w:val="82"/>
        </w:rPr>
        <w:t>v</w:t>
      </w:r>
      <w:r>
        <w:rPr>
          <w:rFonts w:ascii="Arial" w:hAnsi="Arial"/>
          <w:i/>
          <w:spacing w:val="-2"/>
          <w:w w:val="82"/>
        </w:rPr>
        <w:t>i</w:t>
      </w:r>
      <w:r>
        <w:rPr>
          <w:rFonts w:ascii="Arial" w:hAnsi="Arial"/>
          <w:i/>
          <w:spacing w:val="-1"/>
          <w:w w:val="82"/>
        </w:rPr>
        <w:t>d</w:t>
      </w:r>
      <w:r>
        <w:rPr>
          <w:rFonts w:ascii="Arial" w:hAnsi="Arial"/>
          <w:i/>
          <w:w w:val="82"/>
        </w:rPr>
        <w:t>e</w:t>
      </w:r>
      <w:r>
        <w:rPr>
          <w:rFonts w:ascii="Arial" w:hAnsi="Arial"/>
          <w:i/>
          <w:spacing w:val="-4"/>
        </w:rPr>
        <w:t xml:space="preserve"> </w:t>
      </w:r>
      <w:r>
        <w:rPr>
          <w:spacing w:val="-2"/>
          <w:w w:val="80"/>
        </w:rPr>
        <w:t>i</w:t>
      </w:r>
      <w:r>
        <w:rPr>
          <w:spacing w:val="2"/>
          <w:w w:val="82"/>
        </w:rPr>
        <w:t>t</w:t>
      </w:r>
      <w:r>
        <w:rPr>
          <w:w w:val="82"/>
        </w:rPr>
        <w:t>s</w:t>
      </w:r>
      <w:r>
        <w:rPr>
          <w:spacing w:val="-1"/>
        </w:rPr>
        <w:t xml:space="preserve"> </w:t>
      </w:r>
      <w:r>
        <w:rPr>
          <w:spacing w:val="-2"/>
          <w:w w:val="82"/>
        </w:rPr>
        <w:t>N</w:t>
      </w:r>
      <w:r>
        <w:rPr>
          <w:spacing w:val="-1"/>
          <w:w w:val="82"/>
        </w:rPr>
        <w:t>o</w:t>
      </w:r>
      <w:r>
        <w:rPr>
          <w:spacing w:val="-3"/>
          <w:w w:val="82"/>
        </w:rPr>
        <w:t>t</w:t>
      </w:r>
      <w:r>
        <w:rPr>
          <w:spacing w:val="-2"/>
          <w:w w:val="80"/>
        </w:rPr>
        <w:t>i</w:t>
      </w:r>
      <w:r>
        <w:rPr>
          <w:spacing w:val="-3"/>
          <w:w w:val="82"/>
        </w:rPr>
        <w:t>f</w:t>
      </w:r>
      <w:r>
        <w:rPr>
          <w:spacing w:val="-2"/>
          <w:w w:val="80"/>
        </w:rPr>
        <w:t>i</w:t>
      </w:r>
      <w:r>
        <w:rPr>
          <w:w w:val="82"/>
        </w:rPr>
        <w:t>c</w:t>
      </w:r>
      <w:r>
        <w:rPr>
          <w:spacing w:val="-1"/>
          <w:w w:val="82"/>
        </w:rPr>
        <w:t>a</w:t>
      </w:r>
      <w:r>
        <w:rPr>
          <w:spacing w:val="2"/>
          <w:w w:val="82"/>
        </w:rPr>
        <w:t>t</w:t>
      </w:r>
      <w:r>
        <w:rPr>
          <w:spacing w:val="-2"/>
          <w:w w:val="80"/>
        </w:rPr>
        <w:t>i</w:t>
      </w:r>
      <w:r>
        <w:rPr>
          <w:spacing w:val="-1"/>
          <w:w w:val="82"/>
        </w:rPr>
        <w:t>o</w:t>
      </w:r>
      <w:r>
        <w:rPr>
          <w:w w:val="82"/>
        </w:rPr>
        <w:t>n</w:t>
      </w:r>
      <w:r>
        <w:rPr>
          <w:spacing w:val="-1"/>
        </w:rPr>
        <w:t xml:space="preserve"> </w:t>
      </w:r>
      <w:r>
        <w:rPr>
          <w:spacing w:val="-1"/>
          <w:w w:val="82"/>
        </w:rPr>
        <w:t>da</w:t>
      </w:r>
      <w:r>
        <w:rPr>
          <w:spacing w:val="-3"/>
          <w:w w:val="82"/>
        </w:rPr>
        <w:t>t</w:t>
      </w:r>
      <w:r>
        <w:rPr>
          <w:spacing w:val="-1"/>
          <w:w w:val="82"/>
        </w:rPr>
        <w:t>e</w:t>
      </w:r>
      <w:r>
        <w:rPr>
          <w:w w:val="82"/>
        </w:rPr>
        <w:t>d</w:t>
      </w:r>
      <w:r>
        <w:rPr>
          <w:spacing w:val="-1"/>
        </w:rPr>
        <w:t xml:space="preserve"> </w:t>
      </w:r>
      <w:r>
        <w:rPr>
          <w:spacing w:val="-1"/>
          <w:w w:val="82"/>
        </w:rPr>
        <w:t>Sep</w:t>
      </w:r>
      <w:r>
        <w:rPr>
          <w:spacing w:val="-3"/>
          <w:w w:val="82"/>
        </w:rPr>
        <w:t>t</w:t>
      </w:r>
      <w:r>
        <w:rPr>
          <w:spacing w:val="-1"/>
          <w:w w:val="82"/>
        </w:rPr>
        <w:t>e</w:t>
      </w:r>
      <w:r>
        <w:rPr>
          <w:spacing w:val="-2"/>
          <w:w w:val="82"/>
        </w:rPr>
        <w:t>m</w:t>
      </w:r>
      <w:r>
        <w:rPr>
          <w:spacing w:val="-1"/>
          <w:w w:val="82"/>
        </w:rPr>
        <w:t>be</w:t>
      </w:r>
      <w:r>
        <w:rPr>
          <w:w w:val="82"/>
        </w:rPr>
        <w:t>r</w:t>
      </w:r>
      <w:r>
        <w:rPr>
          <w:spacing w:val="1"/>
        </w:rPr>
        <w:t xml:space="preserve"> </w:t>
      </w:r>
      <w:r>
        <w:rPr>
          <w:spacing w:val="-1"/>
          <w:w w:val="82"/>
        </w:rPr>
        <w:t>2</w:t>
      </w:r>
      <w:r>
        <w:rPr>
          <w:w w:val="82"/>
        </w:rPr>
        <w:t>,</w:t>
      </w:r>
      <w:r>
        <w:rPr>
          <w:spacing w:val="-4"/>
        </w:rPr>
        <w:t xml:space="preserve"> </w:t>
      </w:r>
      <w:r>
        <w:rPr>
          <w:spacing w:val="-1"/>
          <w:w w:val="82"/>
        </w:rPr>
        <w:t>2015</w:t>
      </w:r>
      <w:r>
        <w:rPr>
          <w:w w:val="82"/>
        </w:rPr>
        <w:t>,</w:t>
      </w:r>
      <w:r>
        <w:rPr>
          <w:spacing w:val="-4"/>
        </w:rPr>
        <w:t xml:space="preserve"> </w:t>
      </w:r>
      <w:r>
        <w:rPr>
          <w:spacing w:val="-1"/>
          <w:w w:val="82"/>
        </w:rPr>
        <w:t>ha</w:t>
      </w:r>
      <w:r>
        <w:rPr>
          <w:w w:val="82"/>
        </w:rPr>
        <w:t>s</w:t>
      </w:r>
      <w:r>
        <w:rPr>
          <w:spacing w:val="-1"/>
        </w:rPr>
        <w:t xml:space="preserve"> </w:t>
      </w:r>
      <w:r>
        <w:rPr>
          <w:spacing w:val="-2"/>
          <w:w w:val="80"/>
        </w:rPr>
        <w:t>i</w:t>
      </w:r>
      <w:r>
        <w:rPr>
          <w:w w:val="82"/>
        </w:rPr>
        <w:t>ss</w:t>
      </w:r>
      <w:r>
        <w:rPr>
          <w:spacing w:val="-1"/>
          <w:w w:val="82"/>
        </w:rPr>
        <w:t xml:space="preserve">ued </w:t>
      </w:r>
      <w:r>
        <w:rPr>
          <w:spacing w:val="-3"/>
          <w:w w:val="82"/>
        </w:rPr>
        <w:t>t</w:t>
      </w:r>
      <w:r>
        <w:rPr>
          <w:spacing w:val="-1"/>
          <w:w w:val="82"/>
        </w:rPr>
        <w:t>h</w:t>
      </w:r>
      <w:r>
        <w:rPr>
          <w:w w:val="82"/>
        </w:rPr>
        <w:t>e</w:t>
      </w:r>
      <w:r>
        <w:rPr>
          <w:spacing w:val="8"/>
        </w:rPr>
        <w:t xml:space="preserve"> </w:t>
      </w:r>
      <w:r>
        <w:rPr>
          <w:spacing w:val="-1"/>
          <w:w w:val="82"/>
        </w:rPr>
        <w:t>SEB</w:t>
      </w:r>
      <w:r>
        <w:rPr>
          <w:w w:val="82"/>
        </w:rPr>
        <w:t>I</w:t>
      </w:r>
      <w:r>
        <w:rPr>
          <w:spacing w:val="6"/>
        </w:rPr>
        <w:t xml:space="preserve"> </w:t>
      </w:r>
      <w:r>
        <w:rPr>
          <w:spacing w:val="2"/>
          <w:w w:val="82"/>
        </w:rPr>
        <w:t>(</w:t>
      </w:r>
      <w:r>
        <w:rPr>
          <w:spacing w:val="-1"/>
          <w:w w:val="81"/>
        </w:rPr>
        <w:t>L</w:t>
      </w:r>
      <w:r>
        <w:rPr>
          <w:spacing w:val="-2"/>
          <w:w w:val="81"/>
        </w:rPr>
        <w:t>i</w:t>
      </w:r>
      <w:r>
        <w:rPr>
          <w:w w:val="82"/>
        </w:rPr>
        <w:t>s</w:t>
      </w:r>
      <w:r>
        <w:rPr>
          <w:spacing w:val="-3"/>
          <w:w w:val="82"/>
        </w:rPr>
        <w:t>t</w:t>
      </w:r>
      <w:r>
        <w:rPr>
          <w:spacing w:val="-2"/>
          <w:w w:val="80"/>
        </w:rPr>
        <w:t>i</w:t>
      </w:r>
      <w:r>
        <w:rPr>
          <w:spacing w:val="-1"/>
          <w:w w:val="82"/>
        </w:rPr>
        <w:t>n</w:t>
      </w:r>
      <w:r>
        <w:rPr>
          <w:w w:val="82"/>
        </w:rPr>
        <w:t>g</w:t>
      </w:r>
      <w:r>
        <w:rPr>
          <w:spacing w:val="8"/>
        </w:rPr>
        <w:t xml:space="preserve"> </w:t>
      </w:r>
      <w:r>
        <w:rPr>
          <w:spacing w:val="-2"/>
          <w:w w:val="82"/>
        </w:rPr>
        <w:t>O</w:t>
      </w:r>
      <w:r>
        <w:rPr>
          <w:spacing w:val="-1"/>
          <w:w w:val="81"/>
        </w:rPr>
        <w:t>b</w:t>
      </w:r>
      <w:r>
        <w:rPr>
          <w:spacing w:val="-2"/>
          <w:w w:val="81"/>
        </w:rPr>
        <w:t>l</w:t>
      </w:r>
      <w:r>
        <w:rPr>
          <w:spacing w:val="-2"/>
          <w:w w:val="80"/>
        </w:rPr>
        <w:t>i</w:t>
      </w:r>
      <w:r>
        <w:rPr>
          <w:spacing w:val="-1"/>
          <w:w w:val="82"/>
        </w:rPr>
        <w:t>ga</w:t>
      </w:r>
      <w:r>
        <w:rPr>
          <w:spacing w:val="2"/>
          <w:w w:val="82"/>
        </w:rPr>
        <w:t>t</w:t>
      </w:r>
      <w:r>
        <w:rPr>
          <w:spacing w:val="-2"/>
          <w:w w:val="80"/>
        </w:rPr>
        <w:t>i</w:t>
      </w:r>
      <w:r>
        <w:rPr>
          <w:spacing w:val="-1"/>
          <w:w w:val="82"/>
        </w:rPr>
        <w:t>on</w:t>
      </w:r>
      <w:r>
        <w:rPr>
          <w:w w:val="82"/>
        </w:rPr>
        <w:t>s</w:t>
      </w:r>
      <w:r>
        <w:rPr>
          <w:spacing w:val="9"/>
        </w:rPr>
        <w:t xml:space="preserve"> </w:t>
      </w:r>
      <w:r>
        <w:rPr>
          <w:spacing w:val="-1"/>
          <w:w w:val="82"/>
        </w:rPr>
        <w:t>an</w:t>
      </w:r>
      <w:r>
        <w:rPr>
          <w:w w:val="82"/>
        </w:rPr>
        <w:t>d</w:t>
      </w:r>
      <w:r>
        <w:rPr>
          <w:spacing w:val="8"/>
        </w:rPr>
        <w:t xml:space="preserve"> </w:t>
      </w:r>
      <w:r>
        <w:rPr>
          <w:spacing w:val="-2"/>
          <w:w w:val="82"/>
        </w:rPr>
        <w:t>D</w:t>
      </w:r>
      <w:r>
        <w:rPr>
          <w:spacing w:val="-2"/>
          <w:w w:val="80"/>
        </w:rPr>
        <w:t>i</w:t>
      </w:r>
      <w:r>
        <w:rPr>
          <w:w w:val="82"/>
        </w:rPr>
        <w:t>sc</w:t>
      </w:r>
      <w:r>
        <w:rPr>
          <w:spacing w:val="-2"/>
          <w:w w:val="80"/>
        </w:rPr>
        <w:t>l</w:t>
      </w:r>
      <w:r>
        <w:rPr>
          <w:spacing w:val="-1"/>
          <w:w w:val="82"/>
        </w:rPr>
        <w:t>o</w:t>
      </w:r>
      <w:r>
        <w:rPr>
          <w:w w:val="82"/>
        </w:rPr>
        <w:t>s</w:t>
      </w:r>
      <w:r>
        <w:rPr>
          <w:spacing w:val="-1"/>
          <w:w w:val="82"/>
        </w:rPr>
        <w:t>u</w:t>
      </w:r>
      <w:r>
        <w:rPr>
          <w:spacing w:val="1"/>
          <w:w w:val="82"/>
        </w:rPr>
        <w:t>r</w:t>
      </w:r>
      <w:r>
        <w:rPr>
          <w:w w:val="82"/>
        </w:rPr>
        <w:t>e</w:t>
      </w:r>
      <w:r>
        <w:rPr>
          <w:spacing w:val="8"/>
        </w:rPr>
        <w:t xml:space="preserve"> </w:t>
      </w:r>
      <w:r>
        <w:rPr>
          <w:spacing w:val="-2"/>
          <w:w w:val="82"/>
        </w:rPr>
        <w:t>R</w:t>
      </w:r>
      <w:r>
        <w:rPr>
          <w:spacing w:val="-1"/>
          <w:w w:val="82"/>
        </w:rPr>
        <w:t>e</w:t>
      </w:r>
      <w:r>
        <w:rPr>
          <w:spacing w:val="-5"/>
          <w:w w:val="82"/>
        </w:rPr>
        <w:t>q</w:t>
      </w:r>
      <w:r>
        <w:rPr>
          <w:spacing w:val="-1"/>
          <w:w w:val="81"/>
        </w:rPr>
        <w:t>u</w:t>
      </w:r>
      <w:r>
        <w:rPr>
          <w:spacing w:val="-2"/>
          <w:w w:val="81"/>
        </w:rPr>
        <w:t>i</w:t>
      </w:r>
      <w:r>
        <w:rPr>
          <w:spacing w:val="2"/>
          <w:w w:val="82"/>
        </w:rPr>
        <w:t>r</w:t>
      </w:r>
      <w:r>
        <w:rPr>
          <w:spacing w:val="-1"/>
          <w:w w:val="82"/>
        </w:rPr>
        <w:t>e</w:t>
      </w:r>
      <w:r>
        <w:rPr>
          <w:spacing w:val="-2"/>
          <w:w w:val="82"/>
        </w:rPr>
        <w:t>m</w:t>
      </w:r>
      <w:r>
        <w:rPr>
          <w:spacing w:val="-1"/>
          <w:w w:val="82"/>
        </w:rPr>
        <w:t>en</w:t>
      </w:r>
      <w:r>
        <w:rPr>
          <w:spacing w:val="-3"/>
          <w:w w:val="82"/>
        </w:rPr>
        <w:t>t</w:t>
      </w:r>
      <w:r>
        <w:rPr>
          <w:w w:val="82"/>
        </w:rPr>
        <w:t>s)</w:t>
      </w:r>
      <w:r>
        <w:rPr>
          <w:spacing w:val="5"/>
        </w:rPr>
        <w:t xml:space="preserve"> </w:t>
      </w:r>
      <w:r>
        <w:rPr>
          <w:spacing w:val="-2"/>
          <w:w w:val="82"/>
        </w:rPr>
        <w:t>R</w:t>
      </w:r>
      <w:r>
        <w:rPr>
          <w:spacing w:val="-1"/>
          <w:w w:val="82"/>
        </w:rPr>
        <w:t>egu</w:t>
      </w:r>
      <w:r>
        <w:rPr>
          <w:spacing w:val="-2"/>
          <w:w w:val="82"/>
        </w:rPr>
        <w:t>l</w:t>
      </w:r>
      <w:r>
        <w:rPr>
          <w:spacing w:val="-1"/>
          <w:w w:val="82"/>
        </w:rPr>
        <w:t>a</w:t>
      </w:r>
      <w:r>
        <w:rPr>
          <w:spacing w:val="-3"/>
          <w:w w:val="82"/>
        </w:rPr>
        <w:t>t</w:t>
      </w:r>
      <w:r>
        <w:rPr>
          <w:spacing w:val="-2"/>
          <w:w w:val="80"/>
        </w:rPr>
        <w:t>i</w:t>
      </w:r>
      <w:r>
        <w:rPr>
          <w:spacing w:val="-1"/>
          <w:w w:val="82"/>
        </w:rPr>
        <w:t>on</w:t>
      </w:r>
      <w:r>
        <w:rPr>
          <w:w w:val="82"/>
        </w:rPr>
        <w:t>s,</w:t>
      </w:r>
      <w:r>
        <w:rPr>
          <w:spacing w:val="6"/>
        </w:rPr>
        <w:t xml:space="preserve"> </w:t>
      </w:r>
      <w:r>
        <w:rPr>
          <w:spacing w:val="-1"/>
          <w:w w:val="82"/>
        </w:rPr>
        <w:t>2015</w:t>
      </w:r>
      <w:r>
        <w:rPr>
          <w:w w:val="82"/>
        </w:rPr>
        <w:t>,</w:t>
      </w:r>
      <w:r>
        <w:rPr>
          <w:spacing w:val="6"/>
        </w:rPr>
        <w:t xml:space="preserve"> </w:t>
      </w:r>
      <w:r>
        <w:rPr>
          <w:spacing w:val="-1"/>
          <w:w w:val="82"/>
        </w:rPr>
        <w:t>a</w:t>
      </w:r>
      <w:r>
        <w:rPr>
          <w:w w:val="82"/>
        </w:rPr>
        <w:t>s</w:t>
      </w:r>
      <w:r>
        <w:rPr>
          <w:spacing w:val="9"/>
        </w:rPr>
        <w:t xml:space="preserve"> </w:t>
      </w:r>
      <w:r>
        <w:rPr>
          <w:spacing w:val="-1"/>
          <w:w w:val="82"/>
        </w:rPr>
        <w:t>a</w:t>
      </w:r>
      <w:r>
        <w:rPr>
          <w:spacing w:val="-2"/>
          <w:w w:val="82"/>
        </w:rPr>
        <w:t>m</w:t>
      </w:r>
      <w:r>
        <w:rPr>
          <w:spacing w:val="-1"/>
          <w:w w:val="82"/>
        </w:rPr>
        <w:t>ende</w:t>
      </w:r>
      <w:r>
        <w:rPr>
          <w:w w:val="82"/>
        </w:rPr>
        <w:t>d</w:t>
      </w:r>
      <w:r>
        <w:rPr>
          <w:spacing w:val="9"/>
        </w:rPr>
        <w:t xml:space="preserve"> </w:t>
      </w:r>
      <w:r>
        <w:rPr>
          <w:spacing w:val="2"/>
          <w:w w:val="82"/>
        </w:rPr>
        <w:t>(</w:t>
      </w:r>
      <w:r>
        <w:rPr>
          <w:spacing w:val="2"/>
          <w:w w:val="49"/>
        </w:rPr>
        <w:t>―</w:t>
      </w:r>
      <w:r>
        <w:rPr>
          <w:rFonts w:ascii="Arial" w:hAnsi="Arial"/>
          <w:b/>
          <w:w w:val="82"/>
        </w:rPr>
        <w:t>L</w:t>
      </w:r>
      <w:r>
        <w:rPr>
          <w:rFonts w:ascii="Arial" w:hAnsi="Arial"/>
          <w:b/>
          <w:spacing w:val="-2"/>
          <w:w w:val="82"/>
        </w:rPr>
        <w:t>OD</w:t>
      </w:r>
      <w:r>
        <w:rPr>
          <w:rFonts w:ascii="Arial" w:hAnsi="Arial"/>
          <w:b/>
          <w:spacing w:val="4"/>
          <w:w w:val="82"/>
        </w:rPr>
        <w:t>R</w:t>
      </w:r>
      <w:r>
        <w:rPr>
          <w:spacing w:val="2"/>
          <w:w w:val="82"/>
        </w:rPr>
        <w:t>)</w:t>
      </w:r>
      <w:r>
        <w:rPr>
          <w:w w:val="82"/>
        </w:rPr>
        <w:t>.</w:t>
      </w:r>
      <w:r>
        <w:rPr>
          <w:spacing w:val="6"/>
        </w:rPr>
        <w:t xml:space="preserve"> </w:t>
      </w:r>
      <w:r>
        <w:rPr>
          <w:spacing w:val="-1"/>
          <w:w w:val="82"/>
        </w:rPr>
        <w:t>A</w:t>
      </w:r>
      <w:r>
        <w:rPr>
          <w:w w:val="82"/>
        </w:rPr>
        <w:t>s</w:t>
      </w:r>
      <w:r>
        <w:rPr>
          <w:spacing w:val="8"/>
        </w:rPr>
        <w:t xml:space="preserve"> </w:t>
      </w:r>
      <w:r>
        <w:rPr>
          <w:spacing w:val="-1"/>
          <w:w w:val="82"/>
        </w:rPr>
        <w:t xml:space="preserve">per </w:t>
      </w:r>
      <w:r>
        <w:rPr>
          <w:spacing w:val="-2"/>
          <w:w w:val="82"/>
        </w:rPr>
        <w:t>R</w:t>
      </w:r>
      <w:r>
        <w:rPr>
          <w:spacing w:val="-1"/>
          <w:w w:val="82"/>
        </w:rPr>
        <w:t>egu</w:t>
      </w:r>
      <w:r>
        <w:rPr>
          <w:spacing w:val="-2"/>
          <w:w w:val="82"/>
        </w:rPr>
        <w:t>l</w:t>
      </w:r>
      <w:r>
        <w:rPr>
          <w:spacing w:val="-1"/>
          <w:w w:val="82"/>
        </w:rPr>
        <w:t>a</w:t>
      </w:r>
      <w:r>
        <w:rPr>
          <w:spacing w:val="-3"/>
          <w:w w:val="82"/>
        </w:rPr>
        <w:t>t</w:t>
      </w:r>
      <w:r>
        <w:rPr>
          <w:spacing w:val="-2"/>
          <w:w w:val="80"/>
        </w:rPr>
        <w:t>i</w:t>
      </w:r>
      <w:r>
        <w:rPr>
          <w:spacing w:val="-1"/>
          <w:w w:val="82"/>
        </w:rPr>
        <w:t>o</w:t>
      </w:r>
      <w:r>
        <w:rPr>
          <w:w w:val="82"/>
        </w:rPr>
        <w:t>n</w:t>
      </w:r>
      <w:r>
        <w:rPr>
          <w:spacing w:val="8"/>
        </w:rPr>
        <w:t xml:space="preserve"> </w:t>
      </w:r>
      <w:r>
        <w:rPr>
          <w:spacing w:val="-1"/>
          <w:w w:val="82"/>
        </w:rPr>
        <w:t>2</w:t>
      </w:r>
      <w:r>
        <w:rPr>
          <w:w w:val="82"/>
        </w:rPr>
        <w:t>3</w:t>
      </w:r>
      <w:r>
        <w:rPr>
          <w:spacing w:val="8"/>
        </w:rPr>
        <w:t xml:space="preserve"> </w:t>
      </w:r>
      <w:r>
        <w:rPr>
          <w:spacing w:val="-1"/>
          <w:w w:val="82"/>
        </w:rPr>
        <w:t>o</w:t>
      </w:r>
      <w:r>
        <w:rPr>
          <w:w w:val="82"/>
        </w:rPr>
        <w:t>f</w:t>
      </w:r>
      <w:r>
        <w:rPr>
          <w:spacing w:val="11"/>
        </w:rPr>
        <w:t xml:space="preserve"> </w:t>
      </w:r>
      <w:r>
        <w:rPr>
          <w:spacing w:val="-3"/>
          <w:w w:val="82"/>
        </w:rPr>
        <w:t>t</w:t>
      </w:r>
      <w:r>
        <w:rPr>
          <w:spacing w:val="-1"/>
          <w:w w:val="82"/>
        </w:rPr>
        <w:t>h</w:t>
      </w:r>
      <w:r>
        <w:rPr>
          <w:w w:val="82"/>
        </w:rPr>
        <w:t>e</w:t>
      </w:r>
      <w:r>
        <w:rPr>
          <w:spacing w:val="8"/>
        </w:rPr>
        <w:t xml:space="preserve"> </w:t>
      </w:r>
      <w:r>
        <w:rPr>
          <w:spacing w:val="-1"/>
          <w:w w:val="82"/>
        </w:rPr>
        <w:t>L</w:t>
      </w:r>
      <w:r>
        <w:rPr>
          <w:spacing w:val="-2"/>
          <w:w w:val="82"/>
        </w:rPr>
        <w:t>OD</w:t>
      </w:r>
      <w:r>
        <w:rPr>
          <w:w w:val="82"/>
        </w:rPr>
        <w:t>R</w:t>
      </w:r>
      <w:r>
        <w:rPr>
          <w:spacing w:val="7"/>
        </w:rPr>
        <w:t xml:space="preserve"> </w:t>
      </w:r>
      <w:r>
        <w:rPr>
          <w:spacing w:val="2"/>
          <w:w w:val="82"/>
        </w:rPr>
        <w:t>(</w:t>
      </w:r>
      <w:r>
        <w:rPr>
          <w:spacing w:val="-1"/>
          <w:w w:val="82"/>
        </w:rPr>
        <w:t>a</w:t>
      </w:r>
      <w:r>
        <w:rPr>
          <w:w w:val="82"/>
        </w:rPr>
        <w:t>s</w:t>
      </w:r>
      <w:r>
        <w:rPr>
          <w:spacing w:val="9"/>
        </w:rPr>
        <w:t xml:space="preserve"> </w:t>
      </w:r>
      <w:r>
        <w:rPr>
          <w:spacing w:val="-1"/>
          <w:w w:val="82"/>
        </w:rPr>
        <w:t>a</w:t>
      </w:r>
      <w:r>
        <w:rPr>
          <w:spacing w:val="-2"/>
          <w:w w:val="82"/>
        </w:rPr>
        <w:t>m</w:t>
      </w:r>
      <w:r>
        <w:rPr>
          <w:spacing w:val="-1"/>
          <w:w w:val="82"/>
        </w:rPr>
        <w:t>ende</w:t>
      </w:r>
      <w:r>
        <w:rPr>
          <w:w w:val="82"/>
        </w:rPr>
        <w:t>d</w:t>
      </w:r>
      <w:r>
        <w:rPr>
          <w:spacing w:val="9"/>
        </w:rPr>
        <w:t xml:space="preserve"> </w:t>
      </w:r>
      <w:r>
        <w:rPr>
          <w:spacing w:val="-3"/>
          <w:w w:val="82"/>
        </w:rPr>
        <w:t>f</w:t>
      </w:r>
      <w:r>
        <w:rPr>
          <w:spacing w:val="2"/>
          <w:w w:val="82"/>
        </w:rPr>
        <w:t>r</w:t>
      </w:r>
      <w:r>
        <w:rPr>
          <w:spacing w:val="-1"/>
          <w:w w:val="82"/>
        </w:rPr>
        <w:t>o</w:t>
      </w:r>
      <w:r>
        <w:rPr>
          <w:w w:val="82"/>
        </w:rPr>
        <w:t>m</w:t>
      </w:r>
      <w:r>
        <w:rPr>
          <w:spacing w:val="6"/>
        </w:rPr>
        <w:t xml:space="preserve"> </w:t>
      </w:r>
      <w:r>
        <w:rPr>
          <w:spacing w:val="-3"/>
          <w:w w:val="82"/>
        </w:rPr>
        <w:t>t</w:t>
      </w:r>
      <w:r>
        <w:rPr>
          <w:spacing w:val="2"/>
          <w:w w:val="80"/>
        </w:rPr>
        <w:t>i</w:t>
      </w:r>
      <w:r>
        <w:rPr>
          <w:spacing w:val="-3"/>
          <w:w w:val="82"/>
        </w:rPr>
        <w:t>m</w:t>
      </w:r>
      <w:r>
        <w:rPr>
          <w:w w:val="82"/>
        </w:rPr>
        <w:t>e</w:t>
      </w:r>
      <w:r>
        <w:rPr>
          <w:spacing w:val="8"/>
        </w:rPr>
        <w:t xml:space="preserve"> </w:t>
      </w:r>
      <w:r>
        <w:rPr>
          <w:spacing w:val="-3"/>
          <w:w w:val="82"/>
        </w:rPr>
        <w:t>t</w:t>
      </w:r>
      <w:r>
        <w:rPr>
          <w:w w:val="82"/>
        </w:rPr>
        <w:t>o</w:t>
      </w:r>
      <w:r>
        <w:rPr>
          <w:spacing w:val="8"/>
        </w:rPr>
        <w:t xml:space="preserve"> </w:t>
      </w:r>
      <w:r>
        <w:rPr>
          <w:spacing w:val="2"/>
          <w:w w:val="82"/>
        </w:rPr>
        <w:t>t</w:t>
      </w:r>
      <w:r>
        <w:rPr>
          <w:spacing w:val="-2"/>
          <w:w w:val="80"/>
        </w:rPr>
        <w:t>i</w:t>
      </w:r>
      <w:r>
        <w:rPr>
          <w:spacing w:val="-3"/>
          <w:w w:val="82"/>
        </w:rPr>
        <w:t>m</w:t>
      </w:r>
      <w:r>
        <w:rPr>
          <w:spacing w:val="-1"/>
          <w:w w:val="82"/>
        </w:rPr>
        <w:t>e</w:t>
      </w:r>
      <w:r>
        <w:rPr>
          <w:spacing w:val="1"/>
          <w:w w:val="82"/>
        </w:rPr>
        <w:t>)</w:t>
      </w:r>
      <w:r>
        <w:rPr>
          <w:w w:val="82"/>
        </w:rPr>
        <w:t>,</w:t>
      </w:r>
      <w:r>
        <w:rPr>
          <w:spacing w:val="6"/>
        </w:rPr>
        <w:t xml:space="preserve"> </w:t>
      </w:r>
      <w:r>
        <w:rPr>
          <w:spacing w:val="-3"/>
          <w:w w:val="82"/>
        </w:rPr>
        <w:t>t</w:t>
      </w:r>
      <w:r>
        <w:rPr>
          <w:spacing w:val="-1"/>
          <w:w w:val="82"/>
        </w:rPr>
        <w:t>h</w:t>
      </w:r>
      <w:r>
        <w:rPr>
          <w:w w:val="82"/>
        </w:rPr>
        <w:t>e</w:t>
      </w:r>
      <w:r>
        <w:rPr>
          <w:spacing w:val="8"/>
        </w:rPr>
        <w:t xml:space="preserve"> </w:t>
      </w:r>
      <w:r>
        <w:rPr>
          <w:spacing w:val="-1"/>
          <w:w w:val="82"/>
        </w:rPr>
        <w:t>Boa</w:t>
      </w:r>
      <w:r>
        <w:rPr>
          <w:spacing w:val="2"/>
          <w:w w:val="82"/>
        </w:rPr>
        <w:t>r</w:t>
      </w:r>
      <w:r>
        <w:rPr>
          <w:w w:val="82"/>
        </w:rPr>
        <w:t>d</w:t>
      </w:r>
      <w:r>
        <w:rPr>
          <w:spacing w:val="8"/>
        </w:rPr>
        <w:t xml:space="preserve"> </w:t>
      </w:r>
      <w:r>
        <w:rPr>
          <w:spacing w:val="-1"/>
          <w:w w:val="82"/>
        </w:rPr>
        <w:t>o</w:t>
      </w:r>
      <w:r>
        <w:rPr>
          <w:w w:val="82"/>
        </w:rPr>
        <w:t>f</w:t>
      </w:r>
      <w:r>
        <w:rPr>
          <w:spacing w:val="6"/>
        </w:rPr>
        <w:t xml:space="preserve"> </w:t>
      </w:r>
      <w:r>
        <w:rPr>
          <w:spacing w:val="-2"/>
          <w:w w:val="82"/>
        </w:rPr>
        <w:t>D</w:t>
      </w:r>
      <w:r>
        <w:rPr>
          <w:spacing w:val="-2"/>
          <w:w w:val="80"/>
        </w:rPr>
        <w:t>i</w:t>
      </w:r>
      <w:r>
        <w:rPr>
          <w:spacing w:val="2"/>
          <w:w w:val="82"/>
        </w:rPr>
        <w:t>r</w:t>
      </w:r>
      <w:r>
        <w:rPr>
          <w:spacing w:val="-1"/>
          <w:w w:val="82"/>
        </w:rPr>
        <w:t>e</w:t>
      </w:r>
      <w:r>
        <w:rPr>
          <w:w w:val="82"/>
        </w:rPr>
        <w:t>c</w:t>
      </w:r>
      <w:r>
        <w:rPr>
          <w:spacing w:val="-3"/>
          <w:w w:val="82"/>
        </w:rPr>
        <w:t>t</w:t>
      </w:r>
      <w:r>
        <w:rPr>
          <w:spacing w:val="-1"/>
          <w:w w:val="82"/>
        </w:rPr>
        <w:t>o</w:t>
      </w:r>
      <w:r>
        <w:rPr>
          <w:spacing w:val="1"/>
          <w:w w:val="82"/>
        </w:rPr>
        <w:t>r</w:t>
      </w:r>
      <w:r>
        <w:rPr>
          <w:w w:val="82"/>
        </w:rPr>
        <w:t>s</w:t>
      </w:r>
      <w:r>
        <w:rPr>
          <w:spacing w:val="8"/>
        </w:rPr>
        <w:t xml:space="preserve"> </w:t>
      </w:r>
      <w:r>
        <w:rPr>
          <w:spacing w:val="2"/>
          <w:w w:val="82"/>
        </w:rPr>
        <w:t>(</w:t>
      </w:r>
      <w:r>
        <w:rPr>
          <w:spacing w:val="2"/>
          <w:w w:val="49"/>
        </w:rPr>
        <w:t>―</w:t>
      </w:r>
      <w:r>
        <w:rPr>
          <w:rFonts w:ascii="Arial" w:hAnsi="Arial"/>
          <w:b/>
          <w:spacing w:val="-2"/>
          <w:w w:val="82"/>
        </w:rPr>
        <w:t>B</w:t>
      </w:r>
      <w:r>
        <w:rPr>
          <w:rFonts w:ascii="Arial" w:hAnsi="Arial"/>
          <w:b/>
          <w:w w:val="82"/>
        </w:rPr>
        <w:t>oa</w:t>
      </w:r>
      <w:r>
        <w:rPr>
          <w:rFonts w:ascii="Arial" w:hAnsi="Arial"/>
          <w:b/>
          <w:spacing w:val="1"/>
          <w:w w:val="82"/>
        </w:rPr>
        <w:t>r</w:t>
      </w:r>
      <w:r>
        <w:rPr>
          <w:rFonts w:ascii="Arial" w:hAnsi="Arial"/>
          <w:b/>
          <w:spacing w:val="4"/>
          <w:w w:val="82"/>
        </w:rPr>
        <w:t>d</w:t>
      </w:r>
      <w:r>
        <w:rPr>
          <w:w w:val="82"/>
        </w:rPr>
        <w:t>)</w:t>
      </w:r>
      <w:r>
        <w:rPr>
          <w:spacing w:val="10"/>
        </w:rPr>
        <w:t xml:space="preserve"> </w:t>
      </w:r>
      <w:r>
        <w:rPr>
          <w:spacing w:val="-1"/>
          <w:w w:val="82"/>
        </w:rPr>
        <w:t>o</w:t>
      </w:r>
      <w:r>
        <w:rPr>
          <w:w w:val="82"/>
        </w:rPr>
        <w:t>f</w:t>
      </w:r>
      <w:r>
        <w:rPr>
          <w:spacing w:val="7"/>
        </w:rPr>
        <w:t xml:space="preserve"> </w:t>
      </w:r>
      <w:r w:rsidR="00620B0D">
        <w:rPr>
          <w:spacing w:val="3"/>
          <w:w w:val="82"/>
        </w:rPr>
        <w:t>Annapurna Swadisht</w:t>
      </w:r>
      <w:r>
        <w:rPr>
          <w:w w:val="82"/>
        </w:rPr>
        <w:t xml:space="preserve"> </w:t>
      </w:r>
      <w:r>
        <w:rPr>
          <w:w w:val="80"/>
        </w:rPr>
        <w:t>Limited</w:t>
      </w:r>
      <w:r>
        <w:rPr>
          <w:spacing w:val="22"/>
          <w:w w:val="80"/>
        </w:rPr>
        <w:t xml:space="preserve"> </w:t>
      </w:r>
      <w:r>
        <w:rPr>
          <w:w w:val="80"/>
        </w:rPr>
        <w:t>(―</w:t>
      </w:r>
      <w:r>
        <w:rPr>
          <w:rFonts w:ascii="Arial" w:hAnsi="Arial"/>
          <w:b/>
          <w:w w:val="80"/>
        </w:rPr>
        <w:t>Compan</w:t>
      </w:r>
      <w:r w:rsidR="00FC1A9E">
        <w:rPr>
          <w:rFonts w:ascii="Arial" w:hAnsi="Arial"/>
          <w:b/>
          <w:w w:val="80"/>
        </w:rPr>
        <w:t>y</w:t>
      </w:r>
      <w:r>
        <w:rPr>
          <w:w w:val="80"/>
        </w:rPr>
        <w:t>)</w:t>
      </w:r>
      <w:r>
        <w:rPr>
          <w:spacing w:val="23"/>
          <w:w w:val="80"/>
        </w:rPr>
        <w:t xml:space="preserve"> </w:t>
      </w:r>
      <w:r>
        <w:rPr>
          <w:w w:val="80"/>
        </w:rPr>
        <w:t>is</w:t>
      </w:r>
      <w:r>
        <w:rPr>
          <w:spacing w:val="17"/>
          <w:w w:val="80"/>
        </w:rPr>
        <w:t xml:space="preserve"> </w:t>
      </w:r>
      <w:r>
        <w:rPr>
          <w:w w:val="80"/>
        </w:rPr>
        <w:t>required</w:t>
      </w:r>
      <w:r>
        <w:rPr>
          <w:spacing w:val="17"/>
          <w:w w:val="80"/>
        </w:rPr>
        <w:t xml:space="preserve"> </w:t>
      </w:r>
      <w:r>
        <w:rPr>
          <w:w w:val="80"/>
        </w:rPr>
        <w:t>to</w:t>
      </w:r>
      <w:r>
        <w:rPr>
          <w:spacing w:val="21"/>
          <w:w w:val="80"/>
        </w:rPr>
        <w:t xml:space="preserve"> </w:t>
      </w:r>
      <w:r>
        <w:rPr>
          <w:w w:val="80"/>
        </w:rPr>
        <w:t>frame</w:t>
      </w:r>
      <w:r>
        <w:rPr>
          <w:spacing w:val="16"/>
          <w:w w:val="80"/>
        </w:rPr>
        <w:t xml:space="preserve"> </w:t>
      </w:r>
      <w:r>
        <w:rPr>
          <w:w w:val="80"/>
        </w:rPr>
        <w:t>a</w:t>
      </w:r>
      <w:r>
        <w:rPr>
          <w:spacing w:val="16"/>
          <w:w w:val="80"/>
        </w:rPr>
        <w:t xml:space="preserve"> </w:t>
      </w:r>
      <w:r>
        <w:rPr>
          <w:w w:val="80"/>
        </w:rPr>
        <w:t>policy</w:t>
      </w:r>
      <w:r>
        <w:rPr>
          <w:spacing w:val="16"/>
          <w:w w:val="80"/>
        </w:rPr>
        <w:t xml:space="preserve"> </w:t>
      </w:r>
      <w:r>
        <w:rPr>
          <w:w w:val="80"/>
        </w:rPr>
        <w:t>to</w:t>
      </w:r>
      <w:r>
        <w:rPr>
          <w:spacing w:val="16"/>
          <w:w w:val="80"/>
        </w:rPr>
        <w:t xml:space="preserve"> </w:t>
      </w:r>
      <w:r>
        <w:rPr>
          <w:w w:val="80"/>
        </w:rPr>
        <w:t>deal</w:t>
      </w:r>
      <w:r>
        <w:rPr>
          <w:spacing w:val="20"/>
          <w:w w:val="80"/>
        </w:rPr>
        <w:t xml:space="preserve"> </w:t>
      </w:r>
      <w:r>
        <w:rPr>
          <w:w w:val="80"/>
        </w:rPr>
        <w:t>with</w:t>
      </w:r>
      <w:r>
        <w:rPr>
          <w:spacing w:val="16"/>
          <w:w w:val="80"/>
        </w:rPr>
        <w:t xml:space="preserve"> </w:t>
      </w:r>
      <w:r>
        <w:rPr>
          <w:w w:val="80"/>
        </w:rPr>
        <w:t>Related</w:t>
      </w:r>
      <w:r>
        <w:rPr>
          <w:spacing w:val="17"/>
          <w:w w:val="80"/>
        </w:rPr>
        <w:t xml:space="preserve"> </w:t>
      </w:r>
      <w:r>
        <w:rPr>
          <w:w w:val="80"/>
        </w:rPr>
        <w:t>Party</w:t>
      </w:r>
      <w:r>
        <w:rPr>
          <w:spacing w:val="16"/>
          <w:w w:val="80"/>
        </w:rPr>
        <w:t xml:space="preserve"> </w:t>
      </w:r>
      <w:r>
        <w:rPr>
          <w:w w:val="80"/>
        </w:rPr>
        <w:t>Transactions</w:t>
      </w:r>
      <w:r>
        <w:rPr>
          <w:spacing w:val="17"/>
          <w:w w:val="80"/>
        </w:rPr>
        <w:t xml:space="preserve"> </w:t>
      </w:r>
      <w:r>
        <w:rPr>
          <w:w w:val="80"/>
        </w:rPr>
        <w:t>including</w:t>
      </w:r>
      <w:r>
        <w:rPr>
          <w:spacing w:val="23"/>
          <w:w w:val="80"/>
        </w:rPr>
        <w:t xml:space="preserve"> </w:t>
      </w:r>
      <w:r>
        <w:rPr>
          <w:w w:val="80"/>
        </w:rPr>
        <w:t>formulating</w:t>
      </w:r>
      <w:r>
        <w:rPr>
          <w:spacing w:val="1"/>
          <w:w w:val="80"/>
        </w:rPr>
        <w:t xml:space="preserve"> </w:t>
      </w:r>
      <w:r>
        <w:rPr>
          <w:w w:val="85"/>
        </w:rPr>
        <w:t>a policy on materiality of Related Party Transactions. Therefore, in terms of Regulation 23 of the LODR, the</w:t>
      </w:r>
      <w:r>
        <w:rPr>
          <w:spacing w:val="1"/>
          <w:w w:val="85"/>
        </w:rPr>
        <w:t xml:space="preserve"> </w:t>
      </w:r>
      <w:r>
        <w:rPr>
          <w:rFonts w:ascii="Arial" w:hAnsi="Arial"/>
          <w:b/>
          <w:spacing w:val="-2"/>
          <w:w w:val="82"/>
        </w:rPr>
        <w:t>C</w:t>
      </w:r>
      <w:r>
        <w:rPr>
          <w:rFonts w:ascii="Arial" w:hAnsi="Arial"/>
          <w:b/>
          <w:w w:val="82"/>
        </w:rPr>
        <w:t>o</w:t>
      </w:r>
      <w:r>
        <w:rPr>
          <w:rFonts w:ascii="Arial" w:hAnsi="Arial"/>
          <w:b/>
          <w:spacing w:val="1"/>
          <w:w w:val="82"/>
        </w:rPr>
        <w:t>m</w:t>
      </w:r>
      <w:r>
        <w:rPr>
          <w:rFonts w:ascii="Arial" w:hAnsi="Arial"/>
          <w:b/>
          <w:w w:val="82"/>
        </w:rPr>
        <w:t>pany</w:t>
      </w:r>
      <w:r>
        <w:rPr>
          <w:rFonts w:ascii="Arial" w:hAnsi="Arial"/>
          <w:b/>
          <w:spacing w:val="-8"/>
        </w:rPr>
        <w:t xml:space="preserve"> </w:t>
      </w:r>
      <w:r>
        <w:rPr>
          <w:spacing w:val="-1"/>
          <w:w w:val="82"/>
        </w:rPr>
        <w:t>ha</w:t>
      </w:r>
      <w:r>
        <w:rPr>
          <w:w w:val="82"/>
        </w:rPr>
        <w:t>s</w:t>
      </w:r>
      <w:r>
        <w:rPr>
          <w:spacing w:val="-6"/>
        </w:rPr>
        <w:t xml:space="preserve"> </w:t>
      </w:r>
      <w:r>
        <w:rPr>
          <w:spacing w:val="-5"/>
          <w:w w:val="82"/>
        </w:rPr>
        <w:t>a</w:t>
      </w:r>
      <w:r>
        <w:rPr>
          <w:spacing w:val="-1"/>
          <w:w w:val="82"/>
        </w:rPr>
        <w:t>dop</w:t>
      </w:r>
      <w:r>
        <w:rPr>
          <w:spacing w:val="-2"/>
          <w:w w:val="82"/>
        </w:rPr>
        <w:t>t</w:t>
      </w:r>
      <w:r>
        <w:rPr>
          <w:spacing w:val="-1"/>
          <w:w w:val="82"/>
        </w:rPr>
        <w:t>e</w:t>
      </w:r>
      <w:r>
        <w:rPr>
          <w:w w:val="82"/>
        </w:rPr>
        <w:t>d</w:t>
      </w:r>
      <w:r>
        <w:rPr>
          <w:spacing w:val="-6"/>
        </w:rPr>
        <w:t xml:space="preserve"> </w:t>
      </w:r>
      <w:r>
        <w:rPr>
          <w:spacing w:val="-3"/>
          <w:w w:val="82"/>
        </w:rPr>
        <w:t>t</w:t>
      </w:r>
      <w:r>
        <w:rPr>
          <w:spacing w:val="-1"/>
          <w:w w:val="82"/>
        </w:rPr>
        <w:t>h</w:t>
      </w:r>
      <w:r>
        <w:rPr>
          <w:w w:val="82"/>
        </w:rPr>
        <w:t>e</w:t>
      </w:r>
      <w:r>
        <w:rPr>
          <w:spacing w:val="-6"/>
        </w:rPr>
        <w:t xml:space="preserve"> </w:t>
      </w:r>
      <w:r>
        <w:rPr>
          <w:w w:val="82"/>
        </w:rPr>
        <w:t>R</w:t>
      </w:r>
      <w:r>
        <w:rPr>
          <w:spacing w:val="-1"/>
          <w:w w:val="81"/>
        </w:rPr>
        <w:t>e</w:t>
      </w:r>
      <w:r>
        <w:rPr>
          <w:spacing w:val="-2"/>
          <w:w w:val="81"/>
        </w:rPr>
        <w:t>l</w:t>
      </w:r>
      <w:r>
        <w:rPr>
          <w:spacing w:val="-1"/>
          <w:w w:val="82"/>
        </w:rPr>
        <w:t>a</w:t>
      </w:r>
      <w:r>
        <w:rPr>
          <w:spacing w:val="-3"/>
          <w:w w:val="82"/>
        </w:rPr>
        <w:t>t</w:t>
      </w:r>
      <w:r>
        <w:rPr>
          <w:spacing w:val="-1"/>
          <w:w w:val="82"/>
        </w:rPr>
        <w:t>e</w:t>
      </w:r>
      <w:r>
        <w:rPr>
          <w:w w:val="82"/>
        </w:rPr>
        <w:t>d</w:t>
      </w:r>
      <w:r>
        <w:rPr>
          <w:spacing w:val="-6"/>
        </w:rPr>
        <w:t xml:space="preserve"> </w:t>
      </w:r>
      <w:r>
        <w:rPr>
          <w:spacing w:val="-1"/>
          <w:w w:val="82"/>
        </w:rPr>
        <w:t>Pa</w:t>
      </w:r>
      <w:r>
        <w:rPr>
          <w:spacing w:val="1"/>
          <w:w w:val="82"/>
        </w:rPr>
        <w:t>r</w:t>
      </w:r>
      <w:r>
        <w:rPr>
          <w:spacing w:val="-3"/>
          <w:w w:val="82"/>
        </w:rPr>
        <w:t>t</w:t>
      </w:r>
      <w:r>
        <w:rPr>
          <w:w w:val="82"/>
        </w:rPr>
        <w:t>y</w:t>
      </w:r>
      <w:r>
        <w:rPr>
          <w:spacing w:val="-6"/>
        </w:rPr>
        <w:t xml:space="preserve"> </w:t>
      </w:r>
      <w:r>
        <w:rPr>
          <w:spacing w:val="-1"/>
          <w:w w:val="82"/>
        </w:rPr>
        <w:t>P</w:t>
      </w:r>
      <w:r>
        <w:rPr>
          <w:spacing w:val="-1"/>
          <w:w w:val="81"/>
        </w:rPr>
        <w:t>o</w:t>
      </w:r>
      <w:r>
        <w:rPr>
          <w:spacing w:val="-2"/>
          <w:w w:val="81"/>
        </w:rPr>
        <w:t>l</w:t>
      </w:r>
      <w:r>
        <w:rPr>
          <w:spacing w:val="-2"/>
          <w:w w:val="80"/>
        </w:rPr>
        <w:t>i</w:t>
      </w:r>
      <w:r>
        <w:rPr>
          <w:w w:val="82"/>
        </w:rPr>
        <w:t>cy</w:t>
      </w:r>
      <w:r>
        <w:rPr>
          <w:spacing w:val="-6"/>
        </w:rPr>
        <w:t xml:space="preserve"> </w:t>
      </w:r>
      <w:r>
        <w:rPr>
          <w:spacing w:val="-1"/>
          <w:w w:val="82"/>
        </w:rPr>
        <w:t>a</w:t>
      </w:r>
      <w:r>
        <w:rPr>
          <w:w w:val="82"/>
        </w:rPr>
        <w:t>t</w:t>
      </w:r>
      <w:r>
        <w:rPr>
          <w:spacing w:val="-9"/>
        </w:rPr>
        <w:t xml:space="preserve"> </w:t>
      </w:r>
      <w:r>
        <w:rPr>
          <w:spacing w:val="-2"/>
          <w:w w:val="80"/>
        </w:rPr>
        <w:t>i</w:t>
      </w:r>
      <w:r>
        <w:rPr>
          <w:spacing w:val="-3"/>
          <w:w w:val="82"/>
        </w:rPr>
        <w:t>t</w:t>
      </w:r>
      <w:r>
        <w:rPr>
          <w:w w:val="82"/>
        </w:rPr>
        <w:t>s</w:t>
      </w:r>
      <w:r>
        <w:rPr>
          <w:spacing w:val="-6"/>
        </w:rPr>
        <w:t xml:space="preserve"> </w:t>
      </w:r>
      <w:r>
        <w:rPr>
          <w:spacing w:val="-3"/>
          <w:w w:val="82"/>
        </w:rPr>
        <w:t>m</w:t>
      </w:r>
      <w:r>
        <w:rPr>
          <w:spacing w:val="-1"/>
          <w:w w:val="82"/>
        </w:rPr>
        <w:t>ee</w:t>
      </w:r>
      <w:r>
        <w:rPr>
          <w:spacing w:val="2"/>
          <w:w w:val="82"/>
        </w:rPr>
        <w:t>t</w:t>
      </w:r>
      <w:r>
        <w:rPr>
          <w:spacing w:val="-2"/>
          <w:w w:val="80"/>
        </w:rPr>
        <w:t>i</w:t>
      </w:r>
      <w:r>
        <w:rPr>
          <w:spacing w:val="-1"/>
          <w:w w:val="82"/>
        </w:rPr>
        <w:t>n</w:t>
      </w:r>
      <w:r>
        <w:rPr>
          <w:w w:val="82"/>
        </w:rPr>
        <w:t>g</w:t>
      </w:r>
      <w:r>
        <w:rPr>
          <w:spacing w:val="-6"/>
        </w:rPr>
        <w:t xml:space="preserve"> </w:t>
      </w:r>
      <w:r>
        <w:rPr>
          <w:spacing w:val="-1"/>
          <w:w w:val="81"/>
        </w:rPr>
        <w:t>he</w:t>
      </w:r>
      <w:r>
        <w:rPr>
          <w:spacing w:val="-2"/>
          <w:w w:val="81"/>
        </w:rPr>
        <w:t>l</w:t>
      </w:r>
      <w:r>
        <w:rPr>
          <w:w w:val="82"/>
        </w:rPr>
        <w:t>d</w:t>
      </w:r>
      <w:r>
        <w:rPr>
          <w:spacing w:val="-6"/>
        </w:rPr>
        <w:t xml:space="preserve"> </w:t>
      </w:r>
      <w:r>
        <w:rPr>
          <w:spacing w:val="-1"/>
          <w:w w:val="82"/>
        </w:rPr>
        <w:t>o</w:t>
      </w:r>
      <w:r>
        <w:rPr>
          <w:w w:val="82"/>
        </w:rPr>
        <w:t>n</w:t>
      </w:r>
      <w:r>
        <w:rPr>
          <w:spacing w:val="-1"/>
        </w:rPr>
        <w:t xml:space="preserve"> </w:t>
      </w:r>
      <w:r>
        <w:rPr>
          <w:w w:val="82"/>
        </w:rPr>
        <w:t>J</w:t>
      </w:r>
      <w:r>
        <w:rPr>
          <w:spacing w:val="-1"/>
          <w:w w:val="81"/>
        </w:rPr>
        <w:t>u</w:t>
      </w:r>
      <w:r w:rsidR="00183F8B">
        <w:rPr>
          <w:spacing w:val="-2"/>
          <w:w w:val="81"/>
        </w:rPr>
        <w:t>ne</w:t>
      </w:r>
      <w:r>
        <w:rPr>
          <w:spacing w:val="-6"/>
        </w:rPr>
        <w:t xml:space="preserve"> </w:t>
      </w:r>
      <w:r w:rsidR="00183F8B">
        <w:rPr>
          <w:spacing w:val="-1"/>
          <w:w w:val="82"/>
        </w:rPr>
        <w:t>28</w:t>
      </w:r>
      <w:r>
        <w:rPr>
          <w:w w:val="82"/>
        </w:rPr>
        <w:t>,</w:t>
      </w:r>
      <w:r>
        <w:rPr>
          <w:spacing w:val="-9"/>
        </w:rPr>
        <w:t xml:space="preserve"> </w:t>
      </w:r>
      <w:r>
        <w:rPr>
          <w:spacing w:val="-1"/>
          <w:w w:val="82"/>
        </w:rPr>
        <w:t>202</w:t>
      </w:r>
      <w:r w:rsidR="00183F8B">
        <w:rPr>
          <w:w w:val="82"/>
        </w:rPr>
        <w:t>2</w:t>
      </w:r>
      <w:r>
        <w:rPr>
          <w:spacing w:val="-4"/>
        </w:rPr>
        <w:t xml:space="preserve"> </w:t>
      </w:r>
      <w:r>
        <w:rPr>
          <w:spacing w:val="2"/>
          <w:w w:val="82"/>
        </w:rPr>
        <w:t>(</w:t>
      </w:r>
      <w:r>
        <w:rPr>
          <w:spacing w:val="-3"/>
          <w:w w:val="82"/>
        </w:rPr>
        <w:t>t</w:t>
      </w:r>
      <w:r>
        <w:rPr>
          <w:spacing w:val="-1"/>
          <w:w w:val="82"/>
        </w:rPr>
        <w:t>h</w:t>
      </w:r>
      <w:r>
        <w:rPr>
          <w:w w:val="82"/>
        </w:rPr>
        <w:t>e</w:t>
      </w:r>
      <w:r>
        <w:rPr>
          <w:spacing w:val="-6"/>
        </w:rPr>
        <w:t xml:space="preserve"> </w:t>
      </w:r>
      <w:r>
        <w:rPr>
          <w:spacing w:val="-7"/>
          <w:w w:val="49"/>
        </w:rPr>
        <w:t>―</w:t>
      </w:r>
      <w:r>
        <w:rPr>
          <w:rFonts w:ascii="Arial" w:hAnsi="Arial"/>
          <w:b/>
          <w:spacing w:val="-1"/>
          <w:w w:val="82"/>
        </w:rPr>
        <w:t>P</w:t>
      </w:r>
      <w:r>
        <w:rPr>
          <w:rFonts w:ascii="Arial" w:hAnsi="Arial"/>
          <w:b/>
          <w:w w:val="82"/>
        </w:rPr>
        <w:t>o</w:t>
      </w:r>
      <w:r>
        <w:rPr>
          <w:rFonts w:ascii="Arial" w:hAnsi="Arial"/>
          <w:b/>
          <w:spacing w:val="-3"/>
          <w:w w:val="82"/>
        </w:rPr>
        <w:t>li</w:t>
      </w:r>
      <w:r>
        <w:rPr>
          <w:rFonts w:ascii="Arial" w:hAnsi="Arial"/>
          <w:b/>
          <w:spacing w:val="-1"/>
          <w:w w:val="82"/>
        </w:rPr>
        <w:t>c</w:t>
      </w:r>
      <w:r>
        <w:rPr>
          <w:rFonts w:ascii="Arial" w:hAnsi="Arial"/>
          <w:b/>
          <w:spacing w:val="5"/>
          <w:w w:val="82"/>
        </w:rPr>
        <w:t>y</w:t>
      </w:r>
      <w:r>
        <w:rPr>
          <w:w w:val="82"/>
        </w:rPr>
        <w:t>)</w:t>
      </w:r>
      <w:r>
        <w:rPr>
          <w:spacing w:val="-4"/>
        </w:rPr>
        <w:t xml:space="preserve"> </w:t>
      </w:r>
      <w:r>
        <w:rPr>
          <w:spacing w:val="-3"/>
          <w:w w:val="82"/>
        </w:rPr>
        <w:t>t</w:t>
      </w:r>
      <w:r>
        <w:rPr>
          <w:w w:val="82"/>
        </w:rPr>
        <w:t>o</w:t>
      </w:r>
      <w:r>
        <w:rPr>
          <w:spacing w:val="-6"/>
        </w:rPr>
        <w:t xml:space="preserve"> </w:t>
      </w:r>
      <w:r>
        <w:rPr>
          <w:spacing w:val="-1"/>
          <w:w w:val="82"/>
        </w:rPr>
        <w:t>en</w:t>
      </w:r>
      <w:r>
        <w:rPr>
          <w:w w:val="82"/>
        </w:rPr>
        <w:t>s</w:t>
      </w:r>
      <w:r>
        <w:rPr>
          <w:spacing w:val="-1"/>
          <w:w w:val="82"/>
        </w:rPr>
        <w:t>u</w:t>
      </w:r>
      <w:r>
        <w:rPr>
          <w:spacing w:val="1"/>
          <w:w w:val="82"/>
        </w:rPr>
        <w:t>r</w:t>
      </w:r>
      <w:r>
        <w:rPr>
          <w:w w:val="82"/>
        </w:rPr>
        <w:t>e</w:t>
      </w:r>
      <w:r>
        <w:rPr>
          <w:spacing w:val="-6"/>
        </w:rPr>
        <w:t xml:space="preserve"> </w:t>
      </w:r>
      <w:r>
        <w:rPr>
          <w:spacing w:val="-3"/>
          <w:w w:val="82"/>
        </w:rPr>
        <w:t>t</w:t>
      </w:r>
      <w:r>
        <w:rPr>
          <w:spacing w:val="-1"/>
          <w:w w:val="82"/>
        </w:rPr>
        <w:t xml:space="preserve">he </w:t>
      </w:r>
      <w:r>
        <w:rPr>
          <w:w w:val="80"/>
        </w:rPr>
        <w:t>proper</w:t>
      </w:r>
      <w:r>
        <w:rPr>
          <w:spacing w:val="5"/>
          <w:w w:val="80"/>
        </w:rPr>
        <w:t xml:space="preserve"> </w:t>
      </w:r>
      <w:r>
        <w:rPr>
          <w:w w:val="80"/>
        </w:rPr>
        <w:t>approval</w:t>
      </w:r>
      <w:r>
        <w:rPr>
          <w:spacing w:val="1"/>
          <w:w w:val="80"/>
        </w:rPr>
        <w:t xml:space="preserve"> </w:t>
      </w:r>
      <w:r>
        <w:rPr>
          <w:w w:val="80"/>
        </w:rPr>
        <w:t>and</w:t>
      </w:r>
      <w:r>
        <w:rPr>
          <w:spacing w:val="3"/>
          <w:w w:val="80"/>
        </w:rPr>
        <w:t xml:space="preserve"> </w:t>
      </w:r>
      <w:r>
        <w:rPr>
          <w:w w:val="80"/>
        </w:rPr>
        <w:t>reporting</w:t>
      </w:r>
      <w:r>
        <w:rPr>
          <w:spacing w:val="4"/>
          <w:w w:val="80"/>
        </w:rPr>
        <w:t xml:space="preserve"> </w:t>
      </w:r>
      <w:r>
        <w:rPr>
          <w:w w:val="80"/>
        </w:rPr>
        <w:t>of</w:t>
      </w:r>
      <w:r>
        <w:rPr>
          <w:spacing w:val="1"/>
          <w:w w:val="80"/>
        </w:rPr>
        <w:t xml:space="preserve"> </w:t>
      </w:r>
      <w:r>
        <w:rPr>
          <w:w w:val="80"/>
        </w:rPr>
        <w:t>transactions</w:t>
      </w:r>
      <w:r>
        <w:rPr>
          <w:spacing w:val="4"/>
          <w:w w:val="80"/>
        </w:rPr>
        <w:t xml:space="preserve"> </w:t>
      </w:r>
      <w:r>
        <w:rPr>
          <w:w w:val="80"/>
        </w:rPr>
        <w:t>between</w:t>
      </w:r>
      <w:r>
        <w:rPr>
          <w:spacing w:val="4"/>
          <w:w w:val="80"/>
        </w:rPr>
        <w:t xml:space="preserve"> </w:t>
      </w:r>
      <w:r>
        <w:rPr>
          <w:w w:val="80"/>
        </w:rPr>
        <w:t>the</w:t>
      </w:r>
      <w:r>
        <w:rPr>
          <w:spacing w:val="8"/>
          <w:w w:val="80"/>
        </w:rPr>
        <w:t xml:space="preserve"> </w:t>
      </w:r>
      <w:r>
        <w:rPr>
          <w:w w:val="80"/>
        </w:rPr>
        <w:t>Company</w:t>
      </w:r>
      <w:r>
        <w:rPr>
          <w:spacing w:val="4"/>
          <w:w w:val="80"/>
        </w:rPr>
        <w:t xml:space="preserve"> </w:t>
      </w:r>
      <w:r>
        <w:rPr>
          <w:w w:val="80"/>
        </w:rPr>
        <w:t>and</w:t>
      </w:r>
      <w:r>
        <w:rPr>
          <w:spacing w:val="4"/>
          <w:w w:val="80"/>
        </w:rPr>
        <w:t xml:space="preserve"> </w:t>
      </w:r>
      <w:r>
        <w:rPr>
          <w:w w:val="80"/>
        </w:rPr>
        <w:t>its</w:t>
      </w:r>
      <w:r>
        <w:rPr>
          <w:spacing w:val="3"/>
          <w:w w:val="80"/>
        </w:rPr>
        <w:t xml:space="preserve"> </w:t>
      </w:r>
      <w:r>
        <w:rPr>
          <w:w w:val="80"/>
        </w:rPr>
        <w:t>Related</w:t>
      </w:r>
      <w:r>
        <w:rPr>
          <w:spacing w:val="3"/>
          <w:w w:val="80"/>
        </w:rPr>
        <w:t xml:space="preserve"> </w:t>
      </w:r>
      <w:r>
        <w:rPr>
          <w:w w:val="80"/>
        </w:rPr>
        <w:t>Parties.</w:t>
      </w:r>
    </w:p>
    <w:p w14:paraId="635B1893" w14:textId="77777777" w:rsidR="005266B2" w:rsidRPr="005A5C60" w:rsidRDefault="005266B2">
      <w:pPr>
        <w:pStyle w:val="BodyText"/>
        <w:spacing w:before="5"/>
        <w:rPr>
          <w:sz w:val="14"/>
          <w:szCs w:val="14"/>
        </w:rPr>
      </w:pPr>
    </w:p>
    <w:p w14:paraId="38CAB664" w14:textId="77777777" w:rsidR="005266B2" w:rsidRDefault="00000000">
      <w:pPr>
        <w:pStyle w:val="Heading1"/>
        <w:numPr>
          <w:ilvl w:val="0"/>
          <w:numId w:val="4"/>
        </w:numPr>
        <w:tabs>
          <w:tab w:val="left" w:pos="460"/>
          <w:tab w:val="left" w:pos="461"/>
        </w:tabs>
        <w:ind w:hanging="361"/>
        <w:rPr>
          <w:rFonts w:ascii="Microsoft Sans Serif"/>
          <w:u w:val="none"/>
        </w:rPr>
      </w:pPr>
      <w:r>
        <w:rPr>
          <w:w w:val="90"/>
        </w:rPr>
        <w:t>PURPOSE</w:t>
      </w:r>
    </w:p>
    <w:p w14:paraId="53C3DEE3" w14:textId="77777777" w:rsidR="005266B2" w:rsidRDefault="005266B2">
      <w:pPr>
        <w:pStyle w:val="BodyText"/>
        <w:spacing w:before="6"/>
        <w:rPr>
          <w:rFonts w:ascii="Arial"/>
          <w:b/>
          <w:sz w:val="13"/>
        </w:rPr>
      </w:pPr>
    </w:p>
    <w:p w14:paraId="1C4A8C06" w14:textId="77777777" w:rsidR="005266B2" w:rsidRDefault="00000000">
      <w:pPr>
        <w:pStyle w:val="BodyText"/>
        <w:spacing w:before="104"/>
        <w:ind w:left="460" w:right="101"/>
      </w:pPr>
      <w:r>
        <w:rPr>
          <w:w w:val="85"/>
        </w:rPr>
        <w:t>The objective of the Policy is to frame a policy to deal with Related Party Transactions including formulating a</w:t>
      </w:r>
      <w:r>
        <w:rPr>
          <w:spacing w:val="-47"/>
          <w:w w:val="85"/>
        </w:rPr>
        <w:t xml:space="preserve"> </w:t>
      </w:r>
      <w:r>
        <w:rPr>
          <w:w w:val="80"/>
        </w:rPr>
        <w:t>policy</w:t>
      </w:r>
      <w:r>
        <w:rPr>
          <w:spacing w:val="2"/>
          <w:w w:val="80"/>
        </w:rPr>
        <w:t xml:space="preserve"> </w:t>
      </w:r>
      <w:r>
        <w:rPr>
          <w:w w:val="80"/>
        </w:rPr>
        <w:t>on</w:t>
      </w:r>
      <w:r>
        <w:rPr>
          <w:spacing w:val="2"/>
          <w:w w:val="80"/>
        </w:rPr>
        <w:t xml:space="preserve"> </w:t>
      </w:r>
      <w:r>
        <w:rPr>
          <w:w w:val="80"/>
        </w:rPr>
        <w:t>materiality</w:t>
      </w:r>
      <w:r>
        <w:rPr>
          <w:spacing w:val="2"/>
          <w:w w:val="80"/>
        </w:rPr>
        <w:t xml:space="preserve"> </w:t>
      </w:r>
      <w:r>
        <w:rPr>
          <w:w w:val="80"/>
        </w:rPr>
        <w:t>of Related</w:t>
      </w:r>
      <w:r>
        <w:rPr>
          <w:spacing w:val="2"/>
          <w:w w:val="80"/>
        </w:rPr>
        <w:t xml:space="preserve"> </w:t>
      </w:r>
      <w:r>
        <w:rPr>
          <w:w w:val="80"/>
        </w:rPr>
        <w:t>Party</w:t>
      </w:r>
      <w:r>
        <w:rPr>
          <w:spacing w:val="2"/>
          <w:w w:val="80"/>
        </w:rPr>
        <w:t xml:space="preserve"> </w:t>
      </w:r>
      <w:r>
        <w:rPr>
          <w:w w:val="80"/>
        </w:rPr>
        <w:t>Transactions</w:t>
      </w:r>
      <w:r>
        <w:rPr>
          <w:spacing w:val="4"/>
          <w:w w:val="80"/>
        </w:rPr>
        <w:t xml:space="preserve"> </w:t>
      </w:r>
      <w:r>
        <w:rPr>
          <w:w w:val="80"/>
        </w:rPr>
        <w:t>including</w:t>
      </w:r>
      <w:r>
        <w:rPr>
          <w:spacing w:val="7"/>
          <w:w w:val="80"/>
        </w:rPr>
        <w:t xml:space="preserve"> </w:t>
      </w:r>
      <w:r>
        <w:rPr>
          <w:w w:val="80"/>
        </w:rPr>
        <w:t>clear</w:t>
      </w:r>
      <w:r>
        <w:rPr>
          <w:spacing w:val="4"/>
          <w:w w:val="80"/>
        </w:rPr>
        <w:t xml:space="preserve"> </w:t>
      </w:r>
      <w:r>
        <w:rPr>
          <w:w w:val="80"/>
        </w:rPr>
        <w:t>threshold</w:t>
      </w:r>
      <w:r>
        <w:rPr>
          <w:spacing w:val="2"/>
          <w:w w:val="80"/>
        </w:rPr>
        <w:t xml:space="preserve"> </w:t>
      </w:r>
      <w:r>
        <w:rPr>
          <w:w w:val="80"/>
        </w:rPr>
        <w:t>limits.</w:t>
      </w:r>
    </w:p>
    <w:p w14:paraId="72EA88AF" w14:textId="77777777" w:rsidR="005266B2" w:rsidRDefault="005266B2">
      <w:pPr>
        <w:pStyle w:val="BodyText"/>
        <w:spacing w:before="3"/>
      </w:pPr>
    </w:p>
    <w:p w14:paraId="2A8A9EDB" w14:textId="77777777" w:rsidR="005266B2" w:rsidRDefault="00000000">
      <w:pPr>
        <w:pStyle w:val="Heading1"/>
        <w:numPr>
          <w:ilvl w:val="0"/>
          <w:numId w:val="4"/>
        </w:numPr>
        <w:tabs>
          <w:tab w:val="left" w:pos="460"/>
          <w:tab w:val="left" w:pos="461"/>
        </w:tabs>
        <w:ind w:hanging="361"/>
        <w:rPr>
          <w:u w:val="none"/>
        </w:rPr>
      </w:pPr>
      <w:r>
        <w:rPr>
          <w:w w:val="90"/>
        </w:rPr>
        <w:t>DEFINITIONS</w:t>
      </w:r>
    </w:p>
    <w:p w14:paraId="22FD0603" w14:textId="77777777" w:rsidR="005266B2" w:rsidRDefault="005266B2">
      <w:pPr>
        <w:pStyle w:val="BodyText"/>
        <w:spacing w:before="6"/>
        <w:rPr>
          <w:rFonts w:ascii="Arial"/>
          <w:b/>
          <w:sz w:val="13"/>
        </w:rPr>
      </w:pPr>
    </w:p>
    <w:p w14:paraId="5FDC5B62" w14:textId="7C252172" w:rsidR="005266B2" w:rsidRDefault="00000000">
      <w:pPr>
        <w:pStyle w:val="BodyText"/>
        <w:spacing w:before="101"/>
        <w:ind w:left="383"/>
      </w:pPr>
      <w:r>
        <w:rPr>
          <w:spacing w:val="-3"/>
          <w:w w:val="49"/>
        </w:rPr>
        <w:t>―</w:t>
      </w:r>
      <w:r>
        <w:rPr>
          <w:rFonts w:ascii="Arial" w:hAnsi="Arial"/>
          <w:b/>
          <w:spacing w:val="-2"/>
          <w:w w:val="82"/>
        </w:rPr>
        <w:t>A</w:t>
      </w:r>
      <w:r>
        <w:rPr>
          <w:rFonts w:ascii="Arial" w:hAnsi="Arial"/>
          <w:b/>
          <w:spacing w:val="-1"/>
          <w:w w:val="82"/>
        </w:rPr>
        <w:t>c</w:t>
      </w:r>
      <w:r>
        <w:rPr>
          <w:rFonts w:ascii="Arial" w:hAnsi="Arial"/>
          <w:b/>
          <w:spacing w:val="7"/>
          <w:w w:val="82"/>
        </w:rPr>
        <w:t>t</w:t>
      </w:r>
      <w:r>
        <w:rPr>
          <w:spacing w:val="-19"/>
        </w:rPr>
        <w:t xml:space="preserve"> </w:t>
      </w:r>
      <w:r>
        <w:rPr>
          <w:spacing w:val="-3"/>
          <w:w w:val="82"/>
        </w:rPr>
        <w:t>m</w:t>
      </w:r>
      <w:r>
        <w:rPr>
          <w:spacing w:val="-1"/>
          <w:w w:val="82"/>
        </w:rPr>
        <w:t>ean</w:t>
      </w:r>
      <w:r>
        <w:rPr>
          <w:w w:val="82"/>
        </w:rPr>
        <w:t>s</w:t>
      </w:r>
      <w:r>
        <w:rPr>
          <w:spacing w:val="-10"/>
        </w:rPr>
        <w:t xml:space="preserve"> </w:t>
      </w:r>
      <w:r>
        <w:rPr>
          <w:spacing w:val="-2"/>
          <w:w w:val="82"/>
        </w:rPr>
        <w:t>C</w:t>
      </w:r>
      <w:r>
        <w:rPr>
          <w:spacing w:val="4"/>
          <w:w w:val="82"/>
        </w:rPr>
        <w:t>o</w:t>
      </w:r>
      <w:r>
        <w:rPr>
          <w:spacing w:val="-3"/>
          <w:w w:val="82"/>
        </w:rPr>
        <w:t>m</w:t>
      </w:r>
      <w:r>
        <w:rPr>
          <w:spacing w:val="-1"/>
          <w:w w:val="82"/>
        </w:rPr>
        <w:t>pan</w:t>
      </w:r>
      <w:r>
        <w:rPr>
          <w:spacing w:val="-2"/>
          <w:w w:val="82"/>
        </w:rPr>
        <w:t>i</w:t>
      </w:r>
      <w:r>
        <w:rPr>
          <w:spacing w:val="-1"/>
          <w:w w:val="82"/>
        </w:rPr>
        <w:t>e</w:t>
      </w:r>
      <w:r>
        <w:rPr>
          <w:w w:val="82"/>
        </w:rPr>
        <w:t>s</w:t>
      </w:r>
      <w:r>
        <w:rPr>
          <w:spacing w:val="-10"/>
        </w:rPr>
        <w:t xml:space="preserve"> </w:t>
      </w:r>
      <w:r>
        <w:rPr>
          <w:spacing w:val="-1"/>
          <w:w w:val="82"/>
        </w:rPr>
        <w:t>A</w:t>
      </w:r>
      <w:r>
        <w:rPr>
          <w:w w:val="82"/>
        </w:rPr>
        <w:t>c</w:t>
      </w:r>
      <w:r>
        <w:rPr>
          <w:spacing w:val="2"/>
          <w:w w:val="82"/>
        </w:rPr>
        <w:t>t</w:t>
      </w:r>
      <w:r>
        <w:rPr>
          <w:w w:val="82"/>
        </w:rPr>
        <w:t>,</w:t>
      </w:r>
      <w:r>
        <w:rPr>
          <w:spacing w:val="-13"/>
        </w:rPr>
        <w:t xml:space="preserve"> </w:t>
      </w:r>
      <w:r>
        <w:rPr>
          <w:spacing w:val="-1"/>
          <w:w w:val="82"/>
        </w:rPr>
        <w:t>2013</w:t>
      </w:r>
      <w:r>
        <w:rPr>
          <w:w w:val="82"/>
        </w:rPr>
        <w:t>,</w:t>
      </w:r>
      <w:r>
        <w:rPr>
          <w:spacing w:val="-8"/>
        </w:rPr>
        <w:t xml:space="preserve"> </w:t>
      </w:r>
      <w:r>
        <w:rPr>
          <w:spacing w:val="-2"/>
          <w:w w:val="80"/>
        </w:rPr>
        <w:t>i</w:t>
      </w:r>
      <w:r>
        <w:rPr>
          <w:spacing w:val="-1"/>
          <w:w w:val="82"/>
        </w:rPr>
        <w:t>n</w:t>
      </w:r>
      <w:r>
        <w:rPr>
          <w:w w:val="82"/>
        </w:rPr>
        <w:t>c</w:t>
      </w:r>
      <w:r>
        <w:rPr>
          <w:spacing w:val="-2"/>
          <w:w w:val="80"/>
        </w:rPr>
        <w:t>l</w:t>
      </w:r>
      <w:r>
        <w:rPr>
          <w:spacing w:val="-1"/>
          <w:w w:val="81"/>
        </w:rPr>
        <w:t>ud</w:t>
      </w:r>
      <w:r>
        <w:rPr>
          <w:spacing w:val="-2"/>
          <w:w w:val="81"/>
        </w:rPr>
        <w:t>i</w:t>
      </w:r>
      <w:r>
        <w:rPr>
          <w:spacing w:val="-1"/>
          <w:w w:val="82"/>
        </w:rPr>
        <w:t>n</w:t>
      </w:r>
      <w:r>
        <w:rPr>
          <w:w w:val="82"/>
        </w:rPr>
        <w:t>g</w:t>
      </w:r>
      <w:r>
        <w:rPr>
          <w:spacing w:val="-11"/>
        </w:rPr>
        <w:t xml:space="preserve"> </w:t>
      </w:r>
      <w:r>
        <w:rPr>
          <w:spacing w:val="-1"/>
          <w:w w:val="82"/>
        </w:rPr>
        <w:t>an</w:t>
      </w:r>
      <w:r>
        <w:rPr>
          <w:w w:val="82"/>
        </w:rPr>
        <w:t>y</w:t>
      </w:r>
      <w:r>
        <w:rPr>
          <w:spacing w:val="-10"/>
        </w:rPr>
        <w:t xml:space="preserve"> </w:t>
      </w:r>
      <w:r>
        <w:rPr>
          <w:spacing w:val="5"/>
          <w:w w:val="82"/>
        </w:rPr>
        <w:t>s</w:t>
      </w:r>
      <w:r>
        <w:rPr>
          <w:spacing w:val="-3"/>
          <w:w w:val="82"/>
        </w:rPr>
        <w:t>t</w:t>
      </w:r>
      <w:r>
        <w:rPr>
          <w:spacing w:val="-1"/>
          <w:w w:val="82"/>
        </w:rPr>
        <w:t>a</w:t>
      </w:r>
      <w:r>
        <w:rPr>
          <w:spacing w:val="-3"/>
          <w:w w:val="82"/>
        </w:rPr>
        <w:t>t</w:t>
      </w:r>
      <w:r>
        <w:rPr>
          <w:spacing w:val="-1"/>
          <w:w w:val="82"/>
        </w:rPr>
        <w:t>u</w:t>
      </w:r>
      <w:r>
        <w:rPr>
          <w:spacing w:val="-3"/>
          <w:w w:val="82"/>
        </w:rPr>
        <w:t>t</w:t>
      </w:r>
      <w:r>
        <w:rPr>
          <w:spacing w:val="-1"/>
          <w:w w:val="82"/>
        </w:rPr>
        <w:t>o</w:t>
      </w:r>
      <w:r>
        <w:rPr>
          <w:spacing w:val="1"/>
          <w:w w:val="82"/>
        </w:rPr>
        <w:t>r</w:t>
      </w:r>
      <w:r>
        <w:rPr>
          <w:w w:val="82"/>
        </w:rPr>
        <w:t>y</w:t>
      </w:r>
      <w:r>
        <w:rPr>
          <w:spacing w:val="-11"/>
        </w:rPr>
        <w:t xml:space="preserve"> </w:t>
      </w:r>
      <w:r>
        <w:rPr>
          <w:spacing w:val="2"/>
          <w:w w:val="82"/>
        </w:rPr>
        <w:t>m</w:t>
      </w:r>
      <w:r>
        <w:rPr>
          <w:spacing w:val="-1"/>
          <w:w w:val="81"/>
        </w:rPr>
        <w:t>od</w:t>
      </w:r>
      <w:r>
        <w:rPr>
          <w:spacing w:val="-2"/>
          <w:w w:val="81"/>
        </w:rPr>
        <w:t>i</w:t>
      </w:r>
      <w:r>
        <w:rPr>
          <w:spacing w:val="-3"/>
          <w:w w:val="82"/>
        </w:rPr>
        <w:t>f</w:t>
      </w:r>
      <w:r>
        <w:rPr>
          <w:spacing w:val="-2"/>
          <w:w w:val="80"/>
        </w:rPr>
        <w:t>i</w:t>
      </w:r>
      <w:r>
        <w:rPr>
          <w:w w:val="82"/>
        </w:rPr>
        <w:t>c</w:t>
      </w:r>
      <w:r>
        <w:rPr>
          <w:spacing w:val="-1"/>
          <w:w w:val="82"/>
        </w:rPr>
        <w:t>a</w:t>
      </w:r>
      <w:r>
        <w:rPr>
          <w:spacing w:val="-3"/>
          <w:w w:val="82"/>
        </w:rPr>
        <w:t>t</w:t>
      </w:r>
      <w:r>
        <w:rPr>
          <w:spacing w:val="-2"/>
          <w:w w:val="80"/>
        </w:rPr>
        <w:t>i</w:t>
      </w:r>
      <w:r>
        <w:rPr>
          <w:spacing w:val="-1"/>
          <w:w w:val="82"/>
        </w:rPr>
        <w:t>o</w:t>
      </w:r>
      <w:r>
        <w:rPr>
          <w:w w:val="82"/>
        </w:rPr>
        <w:t>n</w:t>
      </w:r>
      <w:r>
        <w:rPr>
          <w:spacing w:val="-6"/>
        </w:rPr>
        <w:t xml:space="preserve"> </w:t>
      </w:r>
      <w:r>
        <w:rPr>
          <w:spacing w:val="-1"/>
          <w:w w:val="82"/>
        </w:rPr>
        <w:t>o</w:t>
      </w:r>
      <w:r>
        <w:rPr>
          <w:w w:val="82"/>
        </w:rPr>
        <w:t>r</w:t>
      </w:r>
      <w:r>
        <w:rPr>
          <w:spacing w:val="-9"/>
        </w:rPr>
        <w:t xml:space="preserve"> </w:t>
      </w:r>
      <w:r>
        <w:rPr>
          <w:spacing w:val="2"/>
          <w:w w:val="82"/>
        </w:rPr>
        <w:t>r</w:t>
      </w:r>
      <w:r>
        <w:rPr>
          <w:spacing w:val="6"/>
          <w:w w:val="82"/>
        </w:rPr>
        <w:t>e</w:t>
      </w:r>
      <w:r>
        <w:rPr>
          <w:spacing w:val="2"/>
          <w:w w:val="82"/>
        </w:rPr>
        <w:t>-</w:t>
      </w:r>
      <w:r>
        <w:rPr>
          <w:spacing w:val="-1"/>
          <w:w w:val="82"/>
        </w:rPr>
        <w:t>ena</w:t>
      </w:r>
      <w:r>
        <w:rPr>
          <w:w w:val="82"/>
        </w:rPr>
        <w:t>c</w:t>
      </w:r>
      <w:r>
        <w:rPr>
          <w:spacing w:val="-3"/>
          <w:w w:val="82"/>
        </w:rPr>
        <w:t>tm</w:t>
      </w:r>
      <w:r>
        <w:rPr>
          <w:spacing w:val="-1"/>
          <w:w w:val="82"/>
        </w:rPr>
        <w:t>en</w:t>
      </w:r>
      <w:r>
        <w:rPr>
          <w:w w:val="82"/>
        </w:rPr>
        <w:t>t</w:t>
      </w:r>
      <w:r>
        <w:rPr>
          <w:spacing w:val="-13"/>
        </w:rPr>
        <w:t xml:space="preserve"> </w:t>
      </w:r>
      <w:r>
        <w:rPr>
          <w:spacing w:val="-3"/>
          <w:w w:val="82"/>
        </w:rPr>
        <w:t>t</w:t>
      </w:r>
      <w:r>
        <w:rPr>
          <w:spacing w:val="-1"/>
          <w:w w:val="82"/>
        </w:rPr>
        <w:t>he</w:t>
      </w:r>
      <w:r>
        <w:rPr>
          <w:spacing w:val="2"/>
          <w:w w:val="82"/>
        </w:rPr>
        <w:t>r</w:t>
      </w:r>
      <w:r>
        <w:rPr>
          <w:spacing w:val="-1"/>
          <w:w w:val="82"/>
        </w:rPr>
        <w:t>eo</w:t>
      </w:r>
      <w:r>
        <w:rPr>
          <w:spacing w:val="-3"/>
          <w:w w:val="82"/>
        </w:rPr>
        <w:t>f</w:t>
      </w:r>
      <w:r>
        <w:rPr>
          <w:w w:val="82"/>
        </w:rPr>
        <w:t>.</w:t>
      </w:r>
    </w:p>
    <w:p w14:paraId="23AAA495" w14:textId="77777777" w:rsidR="005266B2" w:rsidRDefault="005266B2">
      <w:pPr>
        <w:pStyle w:val="BodyText"/>
        <w:spacing w:before="2"/>
      </w:pPr>
    </w:p>
    <w:p w14:paraId="6478A3C5" w14:textId="3780FAB7" w:rsidR="005266B2" w:rsidRDefault="00000000">
      <w:pPr>
        <w:ind w:left="383"/>
      </w:pPr>
      <w:r>
        <w:rPr>
          <w:w w:val="80"/>
        </w:rPr>
        <w:t>―</w:t>
      </w:r>
      <w:proofErr w:type="spellStart"/>
      <w:r>
        <w:rPr>
          <w:rFonts w:ascii="Arial" w:hAnsi="Arial"/>
          <w:b/>
          <w:w w:val="80"/>
        </w:rPr>
        <w:t>Arm‟s</w:t>
      </w:r>
      <w:proofErr w:type="spellEnd"/>
      <w:r>
        <w:rPr>
          <w:rFonts w:ascii="Arial" w:hAnsi="Arial"/>
          <w:b/>
          <w:spacing w:val="3"/>
          <w:w w:val="80"/>
        </w:rPr>
        <w:t xml:space="preserve"> </w:t>
      </w:r>
      <w:r>
        <w:rPr>
          <w:rFonts w:ascii="Arial" w:hAnsi="Arial"/>
          <w:b/>
          <w:w w:val="80"/>
        </w:rPr>
        <w:t>Length</w:t>
      </w:r>
      <w:r>
        <w:rPr>
          <w:rFonts w:ascii="Arial" w:hAnsi="Arial"/>
          <w:b/>
          <w:spacing w:val="4"/>
          <w:w w:val="80"/>
        </w:rPr>
        <w:t xml:space="preserve"> </w:t>
      </w:r>
      <w:r>
        <w:rPr>
          <w:rFonts w:ascii="Arial" w:hAnsi="Arial"/>
          <w:b/>
          <w:w w:val="80"/>
        </w:rPr>
        <w:t>Transaction</w:t>
      </w:r>
      <w:r>
        <w:rPr>
          <w:spacing w:val="-3"/>
          <w:w w:val="80"/>
        </w:rPr>
        <w:t xml:space="preserve"> </w:t>
      </w:r>
      <w:r>
        <w:rPr>
          <w:w w:val="80"/>
        </w:rPr>
        <w:t>shall</w:t>
      </w:r>
      <w:r>
        <w:rPr>
          <w:spacing w:val="9"/>
          <w:w w:val="80"/>
        </w:rPr>
        <w:t xml:space="preserve"> </w:t>
      </w:r>
      <w:r>
        <w:rPr>
          <w:w w:val="80"/>
        </w:rPr>
        <w:t>have</w:t>
      </w:r>
      <w:r>
        <w:rPr>
          <w:spacing w:val="5"/>
          <w:w w:val="80"/>
        </w:rPr>
        <w:t xml:space="preserve"> </w:t>
      </w:r>
      <w:r>
        <w:rPr>
          <w:w w:val="80"/>
        </w:rPr>
        <w:t>the</w:t>
      </w:r>
      <w:r>
        <w:rPr>
          <w:spacing w:val="11"/>
          <w:w w:val="80"/>
        </w:rPr>
        <w:t xml:space="preserve"> </w:t>
      </w:r>
      <w:r>
        <w:rPr>
          <w:w w:val="80"/>
        </w:rPr>
        <w:t>meaning</w:t>
      </w:r>
      <w:r>
        <w:rPr>
          <w:spacing w:val="6"/>
          <w:w w:val="80"/>
        </w:rPr>
        <w:t xml:space="preserve"> </w:t>
      </w:r>
      <w:r>
        <w:rPr>
          <w:w w:val="80"/>
        </w:rPr>
        <w:t>ascribed</w:t>
      </w:r>
      <w:r>
        <w:rPr>
          <w:spacing w:val="6"/>
          <w:w w:val="80"/>
        </w:rPr>
        <w:t xml:space="preserve"> </w:t>
      </w:r>
      <w:r>
        <w:rPr>
          <w:w w:val="80"/>
        </w:rPr>
        <w:t>to</w:t>
      </w:r>
      <w:r>
        <w:rPr>
          <w:spacing w:val="5"/>
          <w:w w:val="80"/>
        </w:rPr>
        <w:t xml:space="preserve"> </w:t>
      </w:r>
      <w:r>
        <w:rPr>
          <w:w w:val="80"/>
        </w:rPr>
        <w:t>such</w:t>
      </w:r>
      <w:r>
        <w:rPr>
          <w:spacing w:val="6"/>
          <w:w w:val="80"/>
        </w:rPr>
        <w:t xml:space="preserve"> </w:t>
      </w:r>
      <w:r>
        <w:rPr>
          <w:w w:val="80"/>
        </w:rPr>
        <w:t>term</w:t>
      </w:r>
      <w:r>
        <w:rPr>
          <w:spacing w:val="9"/>
          <w:w w:val="80"/>
        </w:rPr>
        <w:t xml:space="preserve"> </w:t>
      </w:r>
      <w:r>
        <w:rPr>
          <w:w w:val="80"/>
        </w:rPr>
        <w:t>under</w:t>
      </w:r>
      <w:r>
        <w:rPr>
          <w:spacing w:val="7"/>
          <w:w w:val="80"/>
        </w:rPr>
        <w:t xml:space="preserve"> </w:t>
      </w:r>
      <w:r>
        <w:rPr>
          <w:w w:val="80"/>
        </w:rPr>
        <w:t>section</w:t>
      </w:r>
      <w:r>
        <w:rPr>
          <w:spacing w:val="6"/>
          <w:w w:val="80"/>
        </w:rPr>
        <w:t xml:space="preserve"> </w:t>
      </w:r>
      <w:r>
        <w:rPr>
          <w:w w:val="80"/>
        </w:rPr>
        <w:t>188</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Act.</w:t>
      </w:r>
    </w:p>
    <w:p w14:paraId="032FACE3" w14:textId="77777777" w:rsidR="005266B2" w:rsidRDefault="005266B2">
      <w:pPr>
        <w:pStyle w:val="BodyText"/>
        <w:spacing w:before="2"/>
      </w:pPr>
    </w:p>
    <w:p w14:paraId="57083EA7" w14:textId="6A1F1253" w:rsidR="005266B2" w:rsidRDefault="00000000">
      <w:pPr>
        <w:pStyle w:val="BodyText"/>
        <w:spacing w:line="244" w:lineRule="auto"/>
        <w:ind w:left="383" w:right="122" w:firstLine="52"/>
        <w:jc w:val="both"/>
      </w:pPr>
      <w:r>
        <w:rPr>
          <w:w w:val="80"/>
        </w:rPr>
        <w:t>―</w:t>
      </w:r>
      <w:r>
        <w:rPr>
          <w:rFonts w:ascii="Arial" w:hAnsi="Arial"/>
          <w:b/>
          <w:w w:val="80"/>
        </w:rPr>
        <w:t>Associate Company</w:t>
      </w:r>
      <w:r>
        <w:rPr>
          <w:w w:val="80"/>
        </w:rPr>
        <w:t xml:space="preserve"> shall have the</w:t>
      </w:r>
      <w:r>
        <w:rPr>
          <w:spacing w:val="35"/>
        </w:rPr>
        <w:t xml:space="preserve"> </w:t>
      </w:r>
      <w:r>
        <w:rPr>
          <w:w w:val="80"/>
        </w:rPr>
        <w:t>meaning ascribed to</w:t>
      </w:r>
      <w:r>
        <w:rPr>
          <w:spacing w:val="35"/>
        </w:rPr>
        <w:t xml:space="preserve"> </w:t>
      </w:r>
      <w:r>
        <w:rPr>
          <w:w w:val="80"/>
        </w:rPr>
        <w:t>such term under sub-section (6) of Section 2</w:t>
      </w:r>
      <w:r>
        <w:rPr>
          <w:spacing w:val="35"/>
        </w:rPr>
        <w:t xml:space="preserve"> </w:t>
      </w:r>
      <w:r>
        <w:rPr>
          <w:w w:val="80"/>
        </w:rPr>
        <w:t>of the</w:t>
      </w:r>
      <w:r>
        <w:rPr>
          <w:spacing w:val="1"/>
          <w:w w:val="80"/>
        </w:rPr>
        <w:t xml:space="preserve"> </w:t>
      </w:r>
      <w:r>
        <w:rPr>
          <w:w w:val="90"/>
        </w:rPr>
        <w:t>Act.</w:t>
      </w:r>
    </w:p>
    <w:p w14:paraId="725883BB" w14:textId="77777777" w:rsidR="005266B2" w:rsidRDefault="005266B2">
      <w:pPr>
        <w:pStyle w:val="BodyText"/>
        <w:spacing w:before="9"/>
        <w:rPr>
          <w:sz w:val="21"/>
        </w:rPr>
      </w:pPr>
    </w:p>
    <w:p w14:paraId="48C27F77" w14:textId="77777777" w:rsidR="005266B2" w:rsidRDefault="00000000">
      <w:pPr>
        <w:pStyle w:val="BodyText"/>
        <w:spacing w:line="242" w:lineRule="auto"/>
        <w:ind w:left="383" w:right="125"/>
        <w:jc w:val="both"/>
      </w:pPr>
      <w:r>
        <w:rPr>
          <w:w w:val="85"/>
        </w:rPr>
        <w:t>―</w:t>
      </w:r>
      <w:r>
        <w:rPr>
          <w:rFonts w:ascii="Arial" w:hAnsi="Arial"/>
          <w:b/>
          <w:w w:val="85"/>
        </w:rPr>
        <w:t>Audit Committee or Committee</w:t>
      </w:r>
      <w:r>
        <w:rPr>
          <w:w w:val="85"/>
        </w:rPr>
        <w:t>‖: Audit Committee is the committee which is constituted by the Company</w:t>
      </w:r>
      <w:r>
        <w:rPr>
          <w:spacing w:val="1"/>
          <w:w w:val="85"/>
        </w:rPr>
        <w:t xml:space="preserve"> </w:t>
      </w:r>
      <w:r>
        <w:rPr>
          <w:w w:val="80"/>
        </w:rPr>
        <w:t>pursuant to section 177 of the Companies Act, 2013 read with the Companies (Meetings of Board and its Powers)</w:t>
      </w:r>
      <w:r>
        <w:rPr>
          <w:spacing w:val="1"/>
          <w:w w:val="80"/>
        </w:rPr>
        <w:t xml:space="preserve"> </w:t>
      </w:r>
      <w:r>
        <w:rPr>
          <w:w w:val="90"/>
        </w:rPr>
        <w:t>Rules,</w:t>
      </w:r>
      <w:r>
        <w:rPr>
          <w:spacing w:val="-10"/>
          <w:w w:val="90"/>
        </w:rPr>
        <w:t xml:space="preserve"> </w:t>
      </w:r>
      <w:r>
        <w:rPr>
          <w:w w:val="90"/>
        </w:rPr>
        <w:t>2014</w:t>
      </w:r>
      <w:r>
        <w:rPr>
          <w:spacing w:val="-8"/>
          <w:w w:val="90"/>
        </w:rPr>
        <w:t xml:space="preserve"> </w:t>
      </w:r>
      <w:r>
        <w:rPr>
          <w:w w:val="90"/>
        </w:rPr>
        <w:t>and</w:t>
      </w:r>
      <w:r>
        <w:rPr>
          <w:spacing w:val="-8"/>
          <w:w w:val="90"/>
        </w:rPr>
        <w:t xml:space="preserve"> </w:t>
      </w:r>
      <w:r>
        <w:rPr>
          <w:w w:val="90"/>
        </w:rPr>
        <w:t>Regulation</w:t>
      </w:r>
      <w:r>
        <w:rPr>
          <w:spacing w:val="-8"/>
          <w:w w:val="90"/>
        </w:rPr>
        <w:t xml:space="preserve"> </w:t>
      </w:r>
      <w:r>
        <w:rPr>
          <w:w w:val="90"/>
        </w:rPr>
        <w:t>18</w:t>
      </w:r>
      <w:r>
        <w:rPr>
          <w:spacing w:val="-3"/>
          <w:w w:val="90"/>
        </w:rPr>
        <w:t xml:space="preserve"> </w:t>
      </w:r>
      <w:r>
        <w:rPr>
          <w:w w:val="90"/>
        </w:rPr>
        <w:t>of</w:t>
      </w:r>
      <w:r>
        <w:rPr>
          <w:spacing w:val="-6"/>
          <w:w w:val="90"/>
        </w:rPr>
        <w:t xml:space="preserve"> </w:t>
      </w:r>
      <w:r>
        <w:rPr>
          <w:w w:val="90"/>
        </w:rPr>
        <w:t>the</w:t>
      </w:r>
      <w:r>
        <w:rPr>
          <w:spacing w:val="-8"/>
          <w:w w:val="90"/>
        </w:rPr>
        <w:t xml:space="preserve"> </w:t>
      </w:r>
      <w:r>
        <w:rPr>
          <w:w w:val="90"/>
        </w:rPr>
        <w:t>LODR.</w:t>
      </w:r>
    </w:p>
    <w:p w14:paraId="68A0CCAC" w14:textId="77777777" w:rsidR="005266B2" w:rsidRDefault="005266B2">
      <w:pPr>
        <w:pStyle w:val="BodyText"/>
        <w:spacing w:before="1"/>
      </w:pPr>
    </w:p>
    <w:p w14:paraId="7BD8D785" w14:textId="450EDDCF" w:rsidR="005266B2" w:rsidRDefault="00000000">
      <w:pPr>
        <w:pStyle w:val="BodyText"/>
        <w:ind w:left="383"/>
      </w:pPr>
      <w:r>
        <w:rPr>
          <w:spacing w:val="-3"/>
          <w:w w:val="49"/>
        </w:rPr>
        <w:t>―</w:t>
      </w:r>
      <w:r>
        <w:rPr>
          <w:rFonts w:ascii="Arial" w:hAnsi="Arial"/>
          <w:b/>
          <w:spacing w:val="-2"/>
          <w:w w:val="82"/>
        </w:rPr>
        <w:t>B</w:t>
      </w:r>
      <w:r>
        <w:rPr>
          <w:rFonts w:ascii="Arial" w:hAnsi="Arial"/>
          <w:b/>
          <w:w w:val="82"/>
        </w:rPr>
        <w:t>oa</w:t>
      </w:r>
      <w:r>
        <w:rPr>
          <w:rFonts w:ascii="Arial" w:hAnsi="Arial"/>
          <w:b/>
          <w:spacing w:val="1"/>
          <w:w w:val="82"/>
        </w:rPr>
        <w:t>r</w:t>
      </w:r>
      <w:r>
        <w:rPr>
          <w:rFonts w:ascii="Arial" w:hAnsi="Arial"/>
          <w:b/>
          <w:spacing w:val="5"/>
          <w:w w:val="82"/>
        </w:rPr>
        <w:t>d</w:t>
      </w:r>
      <w:r>
        <w:rPr>
          <w:spacing w:val="-19"/>
        </w:rPr>
        <w:t xml:space="preserve"> </w:t>
      </w:r>
      <w:r>
        <w:rPr>
          <w:spacing w:val="-3"/>
          <w:w w:val="82"/>
        </w:rPr>
        <w:t>m</w:t>
      </w:r>
      <w:r>
        <w:rPr>
          <w:spacing w:val="-1"/>
          <w:w w:val="82"/>
        </w:rPr>
        <w:t>ean</w:t>
      </w:r>
      <w:r>
        <w:rPr>
          <w:w w:val="82"/>
        </w:rPr>
        <w:t>s</w:t>
      </w:r>
      <w:r>
        <w:rPr>
          <w:spacing w:val="-10"/>
        </w:rPr>
        <w:t xml:space="preserve"> </w:t>
      </w:r>
      <w:r>
        <w:rPr>
          <w:spacing w:val="-1"/>
          <w:w w:val="82"/>
        </w:rPr>
        <w:t>Boa</w:t>
      </w:r>
      <w:r>
        <w:rPr>
          <w:spacing w:val="2"/>
          <w:w w:val="82"/>
        </w:rPr>
        <w:t>r</w:t>
      </w:r>
      <w:r>
        <w:rPr>
          <w:w w:val="82"/>
        </w:rPr>
        <w:t>d</w:t>
      </w:r>
      <w:r>
        <w:rPr>
          <w:spacing w:val="-11"/>
        </w:rPr>
        <w:t xml:space="preserve"> </w:t>
      </w:r>
      <w:r>
        <w:rPr>
          <w:spacing w:val="-1"/>
          <w:w w:val="82"/>
        </w:rPr>
        <w:t>o</w:t>
      </w:r>
      <w:r>
        <w:rPr>
          <w:w w:val="82"/>
        </w:rPr>
        <w:t>f</w:t>
      </w:r>
      <w:r>
        <w:rPr>
          <w:spacing w:val="-9"/>
        </w:rPr>
        <w:t xml:space="preserve"> </w:t>
      </w:r>
      <w:r>
        <w:rPr>
          <w:spacing w:val="-2"/>
          <w:w w:val="82"/>
        </w:rPr>
        <w:t>D</w:t>
      </w:r>
      <w:r>
        <w:rPr>
          <w:spacing w:val="-2"/>
          <w:w w:val="80"/>
        </w:rPr>
        <w:t>i</w:t>
      </w:r>
      <w:r>
        <w:rPr>
          <w:spacing w:val="2"/>
          <w:w w:val="82"/>
        </w:rPr>
        <w:t>r</w:t>
      </w:r>
      <w:r>
        <w:rPr>
          <w:spacing w:val="-1"/>
          <w:w w:val="82"/>
        </w:rPr>
        <w:t>e</w:t>
      </w:r>
      <w:r>
        <w:rPr>
          <w:w w:val="82"/>
        </w:rPr>
        <w:t>c</w:t>
      </w:r>
      <w:r>
        <w:rPr>
          <w:spacing w:val="-3"/>
          <w:w w:val="82"/>
        </w:rPr>
        <w:t>t</w:t>
      </w:r>
      <w:r>
        <w:rPr>
          <w:spacing w:val="-1"/>
          <w:w w:val="82"/>
        </w:rPr>
        <w:t>o</w:t>
      </w:r>
      <w:r>
        <w:rPr>
          <w:spacing w:val="1"/>
          <w:w w:val="82"/>
        </w:rPr>
        <w:t>r</w:t>
      </w:r>
      <w:r>
        <w:rPr>
          <w:w w:val="82"/>
        </w:rPr>
        <w:t>s</w:t>
      </w:r>
      <w:r>
        <w:rPr>
          <w:spacing w:val="-11"/>
        </w:rPr>
        <w:t xml:space="preserve"> </w:t>
      </w:r>
      <w:r>
        <w:rPr>
          <w:spacing w:val="-1"/>
          <w:w w:val="82"/>
        </w:rPr>
        <w:t>o</w:t>
      </w:r>
      <w:r>
        <w:rPr>
          <w:w w:val="82"/>
        </w:rPr>
        <w:t>f</w:t>
      </w:r>
      <w:r>
        <w:rPr>
          <w:spacing w:val="-9"/>
        </w:rPr>
        <w:t xml:space="preserve"> </w:t>
      </w:r>
      <w:r>
        <w:rPr>
          <w:spacing w:val="-3"/>
          <w:w w:val="82"/>
        </w:rPr>
        <w:t>t</w:t>
      </w:r>
      <w:r>
        <w:rPr>
          <w:spacing w:val="-1"/>
          <w:w w:val="82"/>
        </w:rPr>
        <w:t>h</w:t>
      </w:r>
      <w:r>
        <w:rPr>
          <w:w w:val="82"/>
        </w:rPr>
        <w:t>e</w:t>
      </w:r>
      <w:r>
        <w:rPr>
          <w:spacing w:val="-11"/>
        </w:rPr>
        <w:t xml:space="preserve"> </w:t>
      </w:r>
      <w:r>
        <w:rPr>
          <w:spacing w:val="-2"/>
          <w:w w:val="82"/>
        </w:rPr>
        <w:t>C</w:t>
      </w:r>
      <w:r>
        <w:rPr>
          <w:spacing w:val="-1"/>
          <w:w w:val="82"/>
        </w:rPr>
        <w:t>o</w:t>
      </w:r>
      <w:r>
        <w:rPr>
          <w:spacing w:val="-2"/>
          <w:w w:val="82"/>
        </w:rPr>
        <w:t>m</w:t>
      </w:r>
      <w:r>
        <w:rPr>
          <w:spacing w:val="-1"/>
          <w:w w:val="82"/>
        </w:rPr>
        <w:t>pan</w:t>
      </w:r>
      <w:r>
        <w:rPr>
          <w:w w:val="82"/>
        </w:rPr>
        <w:t>y.</w:t>
      </w:r>
    </w:p>
    <w:p w14:paraId="48D0FEE1" w14:textId="77777777" w:rsidR="005266B2" w:rsidRDefault="005266B2">
      <w:pPr>
        <w:pStyle w:val="BodyText"/>
        <w:spacing w:before="2"/>
      </w:pPr>
    </w:p>
    <w:p w14:paraId="14CED76E" w14:textId="66601800" w:rsidR="005266B2" w:rsidRDefault="00000000">
      <w:pPr>
        <w:pStyle w:val="BodyText"/>
        <w:ind w:left="383"/>
      </w:pPr>
      <w:r>
        <w:rPr>
          <w:w w:val="80"/>
        </w:rPr>
        <w:t>―</w:t>
      </w:r>
      <w:r>
        <w:rPr>
          <w:rFonts w:ascii="Arial" w:hAnsi="Arial"/>
          <w:b/>
          <w:w w:val="80"/>
        </w:rPr>
        <w:t>Body</w:t>
      </w:r>
      <w:r>
        <w:rPr>
          <w:rFonts w:ascii="Arial" w:hAnsi="Arial"/>
          <w:b/>
          <w:spacing w:val="5"/>
          <w:w w:val="80"/>
        </w:rPr>
        <w:t xml:space="preserve"> </w:t>
      </w:r>
      <w:r>
        <w:rPr>
          <w:rFonts w:ascii="Arial" w:hAnsi="Arial"/>
          <w:b/>
          <w:w w:val="80"/>
        </w:rPr>
        <w:t>Corporate</w:t>
      </w:r>
      <w:r>
        <w:rPr>
          <w:spacing w:val="-1"/>
          <w:w w:val="80"/>
        </w:rPr>
        <w:t xml:space="preserve"> </w:t>
      </w:r>
      <w:r>
        <w:rPr>
          <w:w w:val="80"/>
        </w:rPr>
        <w:t>shall</w:t>
      </w:r>
      <w:r>
        <w:rPr>
          <w:spacing w:val="6"/>
          <w:w w:val="80"/>
        </w:rPr>
        <w:t xml:space="preserve"> </w:t>
      </w:r>
      <w:r>
        <w:rPr>
          <w:w w:val="80"/>
        </w:rPr>
        <w:t>have</w:t>
      </w:r>
      <w:r>
        <w:rPr>
          <w:spacing w:val="14"/>
          <w:w w:val="80"/>
        </w:rPr>
        <w:t xml:space="preserve"> </w:t>
      </w:r>
      <w:r>
        <w:rPr>
          <w:w w:val="80"/>
        </w:rPr>
        <w:t>the</w:t>
      </w:r>
      <w:r>
        <w:rPr>
          <w:spacing w:val="8"/>
          <w:w w:val="80"/>
        </w:rPr>
        <w:t xml:space="preserve"> </w:t>
      </w:r>
      <w:r>
        <w:rPr>
          <w:w w:val="80"/>
        </w:rPr>
        <w:t>meaning</w:t>
      </w:r>
      <w:r>
        <w:rPr>
          <w:spacing w:val="8"/>
          <w:w w:val="80"/>
        </w:rPr>
        <w:t xml:space="preserve"> </w:t>
      </w:r>
      <w:r>
        <w:rPr>
          <w:w w:val="80"/>
        </w:rPr>
        <w:t>ascribed</w:t>
      </w:r>
      <w:r>
        <w:rPr>
          <w:spacing w:val="8"/>
          <w:w w:val="80"/>
        </w:rPr>
        <w:t xml:space="preserve"> </w:t>
      </w:r>
      <w:r>
        <w:rPr>
          <w:w w:val="80"/>
        </w:rPr>
        <w:t>to</w:t>
      </w:r>
      <w:r>
        <w:rPr>
          <w:spacing w:val="14"/>
          <w:w w:val="80"/>
        </w:rPr>
        <w:t xml:space="preserve"> </w:t>
      </w:r>
      <w:r>
        <w:rPr>
          <w:w w:val="80"/>
        </w:rPr>
        <w:t>such</w:t>
      </w:r>
      <w:r>
        <w:rPr>
          <w:spacing w:val="8"/>
          <w:w w:val="80"/>
        </w:rPr>
        <w:t xml:space="preserve"> </w:t>
      </w:r>
      <w:r>
        <w:rPr>
          <w:w w:val="80"/>
        </w:rPr>
        <w:t>term</w:t>
      </w:r>
      <w:r>
        <w:rPr>
          <w:spacing w:val="6"/>
          <w:w w:val="80"/>
        </w:rPr>
        <w:t xml:space="preserve"> </w:t>
      </w:r>
      <w:r>
        <w:rPr>
          <w:w w:val="80"/>
        </w:rPr>
        <w:t>under</w:t>
      </w:r>
      <w:r>
        <w:rPr>
          <w:spacing w:val="10"/>
          <w:w w:val="80"/>
        </w:rPr>
        <w:t xml:space="preserve"> </w:t>
      </w:r>
      <w:r>
        <w:rPr>
          <w:w w:val="80"/>
        </w:rPr>
        <w:t>sub-section</w:t>
      </w:r>
      <w:r>
        <w:rPr>
          <w:spacing w:val="8"/>
          <w:w w:val="80"/>
        </w:rPr>
        <w:t xml:space="preserve"> </w:t>
      </w:r>
      <w:r>
        <w:rPr>
          <w:w w:val="80"/>
        </w:rPr>
        <w:t>(11)</w:t>
      </w:r>
      <w:r>
        <w:rPr>
          <w:spacing w:val="11"/>
          <w:w w:val="80"/>
        </w:rPr>
        <w:t xml:space="preserve"> </w:t>
      </w:r>
      <w:r>
        <w:rPr>
          <w:w w:val="80"/>
        </w:rPr>
        <w:t>of</w:t>
      </w:r>
      <w:r>
        <w:rPr>
          <w:spacing w:val="6"/>
          <w:w w:val="80"/>
        </w:rPr>
        <w:t xml:space="preserve"> </w:t>
      </w:r>
      <w:r>
        <w:rPr>
          <w:w w:val="80"/>
        </w:rPr>
        <w:t>Section</w:t>
      </w:r>
      <w:r>
        <w:rPr>
          <w:spacing w:val="8"/>
          <w:w w:val="80"/>
        </w:rPr>
        <w:t xml:space="preserve"> </w:t>
      </w:r>
      <w:r>
        <w:rPr>
          <w:w w:val="80"/>
        </w:rPr>
        <w:t>2</w:t>
      </w:r>
      <w:r>
        <w:rPr>
          <w:spacing w:val="14"/>
          <w:w w:val="80"/>
        </w:rPr>
        <w:t xml:space="preserve"> </w:t>
      </w:r>
      <w:r>
        <w:rPr>
          <w:w w:val="80"/>
        </w:rPr>
        <w:t>of</w:t>
      </w:r>
      <w:r>
        <w:rPr>
          <w:spacing w:val="10"/>
          <w:w w:val="80"/>
        </w:rPr>
        <w:t xml:space="preserve"> </w:t>
      </w:r>
      <w:r>
        <w:rPr>
          <w:w w:val="80"/>
        </w:rPr>
        <w:t>the</w:t>
      </w:r>
      <w:r>
        <w:rPr>
          <w:spacing w:val="8"/>
          <w:w w:val="80"/>
        </w:rPr>
        <w:t xml:space="preserve"> </w:t>
      </w:r>
      <w:r>
        <w:rPr>
          <w:w w:val="80"/>
        </w:rPr>
        <w:t>Act.</w:t>
      </w:r>
    </w:p>
    <w:p w14:paraId="5E2B5AB2" w14:textId="77777777" w:rsidR="005266B2" w:rsidRDefault="005266B2">
      <w:pPr>
        <w:pStyle w:val="BodyText"/>
        <w:spacing w:before="2"/>
      </w:pPr>
    </w:p>
    <w:p w14:paraId="4043404C" w14:textId="0F85B4FC" w:rsidR="005266B2" w:rsidRDefault="00000000">
      <w:pPr>
        <w:pStyle w:val="BodyText"/>
        <w:ind w:left="383"/>
      </w:pPr>
      <w:r>
        <w:rPr>
          <w:spacing w:val="-3"/>
          <w:w w:val="49"/>
        </w:rPr>
        <w:t>―</w:t>
      </w:r>
      <w:r>
        <w:rPr>
          <w:rFonts w:ascii="Arial" w:hAnsi="Arial"/>
          <w:b/>
          <w:spacing w:val="-2"/>
          <w:w w:val="82"/>
        </w:rPr>
        <w:t>C</w:t>
      </w:r>
      <w:r>
        <w:rPr>
          <w:rFonts w:ascii="Arial" w:hAnsi="Arial"/>
          <w:b/>
          <w:w w:val="82"/>
        </w:rPr>
        <w:t>on</w:t>
      </w:r>
      <w:r>
        <w:rPr>
          <w:rFonts w:ascii="Arial" w:hAnsi="Arial"/>
          <w:b/>
          <w:spacing w:val="1"/>
          <w:w w:val="82"/>
        </w:rPr>
        <w:t>tr</w:t>
      </w:r>
      <w:r>
        <w:rPr>
          <w:rFonts w:ascii="Arial" w:hAnsi="Arial"/>
          <w:b/>
          <w:w w:val="82"/>
        </w:rPr>
        <w:t>o</w:t>
      </w:r>
      <w:r>
        <w:rPr>
          <w:rFonts w:ascii="Arial" w:hAnsi="Arial"/>
          <w:b/>
          <w:spacing w:val="3"/>
          <w:w w:val="82"/>
        </w:rPr>
        <w:t>l</w:t>
      </w:r>
      <w:r>
        <w:rPr>
          <w:spacing w:val="-19"/>
        </w:rPr>
        <w:t xml:space="preserve"> </w:t>
      </w:r>
      <w:r>
        <w:rPr>
          <w:w w:val="82"/>
        </w:rPr>
        <w:t>s</w:t>
      </w:r>
      <w:r>
        <w:rPr>
          <w:spacing w:val="-1"/>
          <w:w w:val="81"/>
        </w:rPr>
        <w:t>ha</w:t>
      </w:r>
      <w:r>
        <w:rPr>
          <w:spacing w:val="-2"/>
          <w:w w:val="81"/>
        </w:rPr>
        <w:t>l</w:t>
      </w:r>
      <w:r>
        <w:rPr>
          <w:w w:val="80"/>
        </w:rPr>
        <w:t>l</w:t>
      </w:r>
      <w:r>
        <w:rPr>
          <w:spacing w:val="-8"/>
        </w:rPr>
        <w:t xml:space="preserve"> </w:t>
      </w:r>
      <w:r>
        <w:rPr>
          <w:spacing w:val="-1"/>
          <w:w w:val="82"/>
        </w:rPr>
        <w:t>ha</w:t>
      </w:r>
      <w:r>
        <w:rPr>
          <w:w w:val="82"/>
        </w:rPr>
        <w:t>ve</w:t>
      </w:r>
      <w:r>
        <w:rPr>
          <w:spacing w:val="-11"/>
        </w:rPr>
        <w:t xml:space="preserve"> </w:t>
      </w:r>
      <w:r>
        <w:rPr>
          <w:spacing w:val="-3"/>
          <w:w w:val="82"/>
        </w:rPr>
        <w:t>t</w:t>
      </w:r>
      <w:r>
        <w:rPr>
          <w:spacing w:val="-1"/>
          <w:w w:val="82"/>
        </w:rPr>
        <w:t>h</w:t>
      </w:r>
      <w:r>
        <w:rPr>
          <w:w w:val="82"/>
        </w:rPr>
        <w:t>e</w:t>
      </w:r>
      <w:r>
        <w:rPr>
          <w:spacing w:val="-6"/>
        </w:rPr>
        <w:t xml:space="preserve"> </w:t>
      </w:r>
      <w:r>
        <w:rPr>
          <w:spacing w:val="-3"/>
          <w:w w:val="82"/>
        </w:rPr>
        <w:t>m</w:t>
      </w:r>
      <w:r>
        <w:rPr>
          <w:spacing w:val="-1"/>
          <w:w w:val="82"/>
        </w:rPr>
        <w:t>ean</w:t>
      </w:r>
      <w:r>
        <w:rPr>
          <w:spacing w:val="-2"/>
          <w:w w:val="82"/>
        </w:rPr>
        <w:t>i</w:t>
      </w:r>
      <w:r>
        <w:rPr>
          <w:spacing w:val="-1"/>
          <w:w w:val="82"/>
        </w:rPr>
        <w:t>n</w:t>
      </w:r>
      <w:r>
        <w:rPr>
          <w:w w:val="82"/>
        </w:rPr>
        <w:t>g</w:t>
      </w:r>
      <w:r>
        <w:rPr>
          <w:spacing w:val="-11"/>
        </w:rPr>
        <w:t xml:space="preserve"> </w:t>
      </w:r>
      <w:r>
        <w:rPr>
          <w:spacing w:val="-1"/>
          <w:w w:val="82"/>
        </w:rPr>
        <w:t>a</w:t>
      </w:r>
      <w:r>
        <w:rPr>
          <w:w w:val="82"/>
        </w:rPr>
        <w:t>sc</w:t>
      </w:r>
      <w:r>
        <w:rPr>
          <w:spacing w:val="2"/>
          <w:w w:val="82"/>
        </w:rPr>
        <w:t>r</w:t>
      </w:r>
      <w:r>
        <w:rPr>
          <w:spacing w:val="-2"/>
          <w:w w:val="80"/>
        </w:rPr>
        <w:t>i</w:t>
      </w:r>
      <w:r>
        <w:rPr>
          <w:spacing w:val="-1"/>
          <w:w w:val="82"/>
        </w:rPr>
        <w:t>be</w:t>
      </w:r>
      <w:r>
        <w:rPr>
          <w:w w:val="82"/>
        </w:rPr>
        <w:t>d</w:t>
      </w:r>
      <w:r>
        <w:rPr>
          <w:spacing w:val="-11"/>
        </w:rPr>
        <w:t xml:space="preserve"> </w:t>
      </w:r>
      <w:r>
        <w:rPr>
          <w:spacing w:val="-3"/>
          <w:w w:val="82"/>
        </w:rPr>
        <w:t>t</w:t>
      </w:r>
      <w:r>
        <w:rPr>
          <w:w w:val="82"/>
        </w:rPr>
        <w:t>o</w:t>
      </w:r>
      <w:r>
        <w:rPr>
          <w:spacing w:val="-11"/>
        </w:rPr>
        <w:t xml:space="preserve"> </w:t>
      </w:r>
      <w:r>
        <w:rPr>
          <w:w w:val="82"/>
        </w:rPr>
        <w:t>s</w:t>
      </w:r>
      <w:r>
        <w:rPr>
          <w:spacing w:val="-1"/>
          <w:w w:val="82"/>
        </w:rPr>
        <w:t>u</w:t>
      </w:r>
      <w:r>
        <w:rPr>
          <w:w w:val="82"/>
        </w:rPr>
        <w:t>ch</w:t>
      </w:r>
      <w:r>
        <w:rPr>
          <w:spacing w:val="-6"/>
        </w:rPr>
        <w:t xml:space="preserve"> </w:t>
      </w:r>
      <w:r>
        <w:rPr>
          <w:spacing w:val="-3"/>
          <w:w w:val="82"/>
        </w:rPr>
        <w:t>t</w:t>
      </w:r>
      <w:r>
        <w:rPr>
          <w:spacing w:val="-1"/>
          <w:w w:val="82"/>
        </w:rPr>
        <w:t>e</w:t>
      </w:r>
      <w:r>
        <w:rPr>
          <w:spacing w:val="1"/>
          <w:w w:val="82"/>
        </w:rPr>
        <w:t>r</w:t>
      </w:r>
      <w:r>
        <w:rPr>
          <w:w w:val="82"/>
        </w:rPr>
        <w:t>m</w:t>
      </w:r>
      <w:r>
        <w:rPr>
          <w:spacing w:val="-13"/>
        </w:rPr>
        <w:t xml:space="preserve"> </w:t>
      </w:r>
      <w:r>
        <w:rPr>
          <w:spacing w:val="-1"/>
          <w:w w:val="82"/>
        </w:rPr>
        <w:t>unde</w:t>
      </w:r>
      <w:r>
        <w:rPr>
          <w:spacing w:val="2"/>
          <w:w w:val="82"/>
        </w:rPr>
        <w:t>r</w:t>
      </w:r>
      <w:r w:rsidR="00804546">
        <w:rPr>
          <w:spacing w:val="2"/>
          <w:w w:val="82"/>
        </w:rPr>
        <w:t xml:space="preserve"> </w:t>
      </w:r>
      <w:r>
        <w:rPr>
          <w:w w:val="82"/>
        </w:rPr>
        <w:t>s</w:t>
      </w:r>
      <w:r>
        <w:rPr>
          <w:spacing w:val="-1"/>
          <w:w w:val="82"/>
        </w:rPr>
        <w:t>u</w:t>
      </w:r>
      <w:r>
        <w:rPr>
          <w:w w:val="82"/>
        </w:rPr>
        <w:t>b</w:t>
      </w:r>
      <w:r>
        <w:rPr>
          <w:spacing w:val="-11"/>
        </w:rPr>
        <w:t xml:space="preserve"> </w:t>
      </w:r>
      <w:r>
        <w:rPr>
          <w:w w:val="82"/>
        </w:rPr>
        <w:t>s</w:t>
      </w:r>
      <w:r>
        <w:rPr>
          <w:spacing w:val="-1"/>
          <w:w w:val="82"/>
        </w:rPr>
        <w:t>e</w:t>
      </w:r>
      <w:r>
        <w:rPr>
          <w:w w:val="82"/>
        </w:rPr>
        <w:t>c</w:t>
      </w:r>
      <w:r>
        <w:rPr>
          <w:spacing w:val="-3"/>
          <w:w w:val="82"/>
        </w:rPr>
        <w:t>t</w:t>
      </w:r>
      <w:r>
        <w:rPr>
          <w:spacing w:val="-2"/>
          <w:w w:val="80"/>
        </w:rPr>
        <w:t>i</w:t>
      </w:r>
      <w:r>
        <w:rPr>
          <w:spacing w:val="-1"/>
          <w:w w:val="82"/>
        </w:rPr>
        <w:t>o</w:t>
      </w:r>
      <w:r>
        <w:rPr>
          <w:w w:val="82"/>
        </w:rPr>
        <w:t>n</w:t>
      </w:r>
      <w:r>
        <w:rPr>
          <w:spacing w:val="-11"/>
        </w:rPr>
        <w:t xml:space="preserve"> </w:t>
      </w:r>
      <w:r>
        <w:rPr>
          <w:spacing w:val="2"/>
          <w:w w:val="82"/>
        </w:rPr>
        <w:t>(</w:t>
      </w:r>
      <w:r>
        <w:rPr>
          <w:spacing w:val="-1"/>
          <w:w w:val="82"/>
        </w:rPr>
        <w:t>27</w:t>
      </w:r>
      <w:r>
        <w:rPr>
          <w:w w:val="82"/>
        </w:rPr>
        <w:t>)</w:t>
      </w:r>
      <w:r>
        <w:rPr>
          <w:spacing w:val="-9"/>
        </w:rPr>
        <w:t xml:space="preserve"> </w:t>
      </w:r>
      <w:r>
        <w:rPr>
          <w:spacing w:val="-1"/>
          <w:w w:val="82"/>
        </w:rPr>
        <w:t>o</w:t>
      </w:r>
      <w:r>
        <w:rPr>
          <w:w w:val="82"/>
        </w:rPr>
        <w:t>f</w:t>
      </w:r>
      <w:r>
        <w:rPr>
          <w:spacing w:val="-13"/>
        </w:rPr>
        <w:t xml:space="preserve"> </w:t>
      </w:r>
      <w:r>
        <w:rPr>
          <w:spacing w:val="-1"/>
          <w:w w:val="82"/>
        </w:rPr>
        <w:t>Se</w:t>
      </w:r>
      <w:r>
        <w:rPr>
          <w:w w:val="82"/>
        </w:rPr>
        <w:t>c</w:t>
      </w:r>
      <w:r>
        <w:rPr>
          <w:spacing w:val="-3"/>
          <w:w w:val="82"/>
        </w:rPr>
        <w:t>t</w:t>
      </w:r>
      <w:r>
        <w:rPr>
          <w:spacing w:val="-2"/>
          <w:w w:val="80"/>
        </w:rPr>
        <w:t>i</w:t>
      </w:r>
      <w:r>
        <w:rPr>
          <w:spacing w:val="-1"/>
          <w:w w:val="82"/>
        </w:rPr>
        <w:t>o</w:t>
      </w:r>
      <w:r>
        <w:rPr>
          <w:w w:val="82"/>
        </w:rPr>
        <w:t>n</w:t>
      </w:r>
      <w:r>
        <w:rPr>
          <w:spacing w:val="-11"/>
        </w:rPr>
        <w:t xml:space="preserve"> </w:t>
      </w:r>
      <w:r>
        <w:rPr>
          <w:w w:val="82"/>
        </w:rPr>
        <w:t>2</w:t>
      </w:r>
      <w:r>
        <w:rPr>
          <w:spacing w:val="-11"/>
        </w:rPr>
        <w:t xml:space="preserve"> </w:t>
      </w:r>
      <w:r>
        <w:rPr>
          <w:spacing w:val="4"/>
          <w:w w:val="82"/>
        </w:rPr>
        <w:t>o</w:t>
      </w:r>
      <w:r>
        <w:rPr>
          <w:w w:val="82"/>
        </w:rPr>
        <w:t>f</w:t>
      </w:r>
      <w:r>
        <w:rPr>
          <w:spacing w:val="-9"/>
        </w:rPr>
        <w:t xml:space="preserve"> </w:t>
      </w:r>
      <w:r>
        <w:rPr>
          <w:spacing w:val="-3"/>
          <w:w w:val="82"/>
        </w:rPr>
        <w:t>t</w:t>
      </w:r>
      <w:r>
        <w:rPr>
          <w:spacing w:val="-1"/>
          <w:w w:val="82"/>
        </w:rPr>
        <w:t>h</w:t>
      </w:r>
      <w:r>
        <w:rPr>
          <w:w w:val="82"/>
        </w:rPr>
        <w:t>e</w:t>
      </w:r>
      <w:r>
        <w:rPr>
          <w:spacing w:val="-11"/>
        </w:rPr>
        <w:t xml:space="preserve"> </w:t>
      </w:r>
      <w:r>
        <w:rPr>
          <w:spacing w:val="-1"/>
          <w:w w:val="82"/>
        </w:rPr>
        <w:t>A</w:t>
      </w:r>
      <w:r>
        <w:rPr>
          <w:w w:val="82"/>
        </w:rPr>
        <w:t>c</w:t>
      </w:r>
      <w:r>
        <w:rPr>
          <w:spacing w:val="2"/>
          <w:w w:val="82"/>
        </w:rPr>
        <w:t>t</w:t>
      </w:r>
      <w:r>
        <w:rPr>
          <w:w w:val="82"/>
        </w:rPr>
        <w:t>.</w:t>
      </w:r>
    </w:p>
    <w:p w14:paraId="6F067115" w14:textId="77777777" w:rsidR="005266B2" w:rsidRDefault="005266B2">
      <w:pPr>
        <w:pStyle w:val="BodyText"/>
        <w:spacing w:before="7"/>
      </w:pPr>
    </w:p>
    <w:p w14:paraId="652D2BC9" w14:textId="177CDA20" w:rsidR="005266B2" w:rsidRDefault="00000000">
      <w:pPr>
        <w:ind w:left="383"/>
      </w:pPr>
      <w:r>
        <w:rPr>
          <w:w w:val="80"/>
        </w:rPr>
        <w:t>―</w:t>
      </w:r>
      <w:r>
        <w:rPr>
          <w:rFonts w:ascii="Arial" w:hAnsi="Arial"/>
          <w:b/>
          <w:w w:val="80"/>
        </w:rPr>
        <w:t>Compliance</w:t>
      </w:r>
      <w:r>
        <w:rPr>
          <w:rFonts w:ascii="Arial" w:hAnsi="Arial"/>
          <w:b/>
          <w:spacing w:val="8"/>
          <w:w w:val="80"/>
        </w:rPr>
        <w:t xml:space="preserve"> </w:t>
      </w:r>
      <w:r>
        <w:rPr>
          <w:rFonts w:ascii="Arial" w:hAnsi="Arial"/>
          <w:b/>
          <w:w w:val="80"/>
        </w:rPr>
        <w:t>Officer</w:t>
      </w:r>
      <w:r>
        <w:rPr>
          <w:spacing w:val="1"/>
          <w:w w:val="80"/>
        </w:rPr>
        <w:t xml:space="preserve"> </w:t>
      </w:r>
      <w:r>
        <w:rPr>
          <w:w w:val="80"/>
        </w:rPr>
        <w:t>means</w:t>
      </w:r>
      <w:r>
        <w:rPr>
          <w:spacing w:val="12"/>
          <w:w w:val="80"/>
        </w:rPr>
        <w:t xml:space="preserve"> </w:t>
      </w:r>
      <w:r>
        <w:rPr>
          <w:w w:val="80"/>
        </w:rPr>
        <w:t>Company</w:t>
      </w:r>
      <w:r>
        <w:rPr>
          <w:spacing w:val="12"/>
          <w:w w:val="80"/>
        </w:rPr>
        <w:t xml:space="preserve"> </w:t>
      </w:r>
      <w:r>
        <w:rPr>
          <w:w w:val="80"/>
        </w:rPr>
        <w:t>Secretary</w:t>
      </w:r>
      <w:r>
        <w:rPr>
          <w:spacing w:val="11"/>
          <w:w w:val="80"/>
        </w:rPr>
        <w:t xml:space="preserve"> </w:t>
      </w:r>
      <w:r>
        <w:rPr>
          <w:w w:val="80"/>
        </w:rPr>
        <w:t>of</w:t>
      </w:r>
      <w:r>
        <w:rPr>
          <w:spacing w:val="8"/>
          <w:w w:val="80"/>
        </w:rPr>
        <w:t xml:space="preserve"> </w:t>
      </w:r>
      <w:r>
        <w:rPr>
          <w:w w:val="80"/>
        </w:rPr>
        <w:t>the</w:t>
      </w:r>
      <w:r>
        <w:rPr>
          <w:spacing w:val="11"/>
          <w:w w:val="80"/>
        </w:rPr>
        <w:t xml:space="preserve"> </w:t>
      </w:r>
      <w:r>
        <w:rPr>
          <w:w w:val="80"/>
        </w:rPr>
        <w:t>Company.</w:t>
      </w:r>
    </w:p>
    <w:p w14:paraId="10F5B349" w14:textId="77777777" w:rsidR="005266B2" w:rsidRDefault="005266B2">
      <w:pPr>
        <w:pStyle w:val="BodyText"/>
        <w:spacing w:before="2"/>
      </w:pPr>
    </w:p>
    <w:p w14:paraId="3CEBB543" w14:textId="2BC8C868" w:rsidR="005266B2" w:rsidRDefault="00000000">
      <w:pPr>
        <w:pStyle w:val="BodyText"/>
        <w:ind w:left="383" w:right="101"/>
      </w:pPr>
      <w:r>
        <w:rPr>
          <w:w w:val="85"/>
        </w:rPr>
        <w:t>―</w:t>
      </w:r>
      <w:r>
        <w:rPr>
          <w:rFonts w:ascii="Arial" w:hAnsi="Arial"/>
          <w:b/>
          <w:w w:val="85"/>
        </w:rPr>
        <w:t>Holding</w:t>
      </w:r>
      <w:r>
        <w:rPr>
          <w:rFonts w:ascii="Arial" w:hAnsi="Arial"/>
          <w:b/>
          <w:spacing w:val="1"/>
          <w:w w:val="85"/>
        </w:rPr>
        <w:t xml:space="preserve"> </w:t>
      </w:r>
      <w:r>
        <w:rPr>
          <w:rFonts w:ascii="Arial" w:hAnsi="Arial"/>
          <w:b/>
          <w:w w:val="85"/>
        </w:rPr>
        <w:t>Company</w:t>
      </w:r>
      <w:r>
        <w:rPr>
          <w:spacing w:val="-1"/>
          <w:w w:val="85"/>
        </w:rPr>
        <w:t xml:space="preserve"> </w:t>
      </w:r>
      <w:r>
        <w:rPr>
          <w:w w:val="85"/>
        </w:rPr>
        <w:t>in</w:t>
      </w:r>
      <w:r>
        <w:rPr>
          <w:spacing w:val="5"/>
          <w:w w:val="85"/>
        </w:rPr>
        <w:t xml:space="preserve"> </w:t>
      </w:r>
      <w:r>
        <w:rPr>
          <w:w w:val="85"/>
        </w:rPr>
        <w:t>relation</w:t>
      </w:r>
      <w:r>
        <w:rPr>
          <w:spacing w:val="4"/>
          <w:w w:val="85"/>
        </w:rPr>
        <w:t xml:space="preserve"> </w:t>
      </w:r>
      <w:r>
        <w:rPr>
          <w:w w:val="85"/>
        </w:rPr>
        <w:t>to</w:t>
      </w:r>
      <w:r>
        <w:rPr>
          <w:spacing w:val="5"/>
          <w:w w:val="85"/>
        </w:rPr>
        <w:t xml:space="preserve"> </w:t>
      </w:r>
      <w:r>
        <w:rPr>
          <w:w w:val="85"/>
        </w:rPr>
        <w:t>one</w:t>
      </w:r>
      <w:r>
        <w:rPr>
          <w:spacing w:val="4"/>
          <w:w w:val="85"/>
        </w:rPr>
        <w:t xml:space="preserve"> </w:t>
      </w:r>
      <w:r>
        <w:rPr>
          <w:w w:val="85"/>
        </w:rPr>
        <w:t>or</w:t>
      </w:r>
      <w:r>
        <w:rPr>
          <w:spacing w:val="6"/>
          <w:w w:val="85"/>
        </w:rPr>
        <w:t xml:space="preserve"> </w:t>
      </w:r>
      <w:r>
        <w:rPr>
          <w:w w:val="85"/>
        </w:rPr>
        <w:t>more</w:t>
      </w:r>
      <w:r>
        <w:rPr>
          <w:spacing w:val="4"/>
          <w:w w:val="85"/>
        </w:rPr>
        <w:t xml:space="preserve"> </w:t>
      </w:r>
      <w:r>
        <w:rPr>
          <w:w w:val="85"/>
        </w:rPr>
        <w:t>Companies</w:t>
      </w:r>
      <w:r>
        <w:rPr>
          <w:spacing w:val="2"/>
          <w:w w:val="85"/>
        </w:rPr>
        <w:t xml:space="preserve"> </w:t>
      </w:r>
      <w:r>
        <w:rPr>
          <w:w w:val="85"/>
        </w:rPr>
        <w:t>means</w:t>
      </w:r>
      <w:r>
        <w:rPr>
          <w:spacing w:val="5"/>
          <w:w w:val="85"/>
        </w:rPr>
        <w:t xml:space="preserve"> </w:t>
      </w:r>
      <w:r>
        <w:rPr>
          <w:w w:val="85"/>
        </w:rPr>
        <w:t>a</w:t>
      </w:r>
      <w:r>
        <w:rPr>
          <w:spacing w:val="5"/>
          <w:w w:val="85"/>
        </w:rPr>
        <w:t xml:space="preserve"> </w:t>
      </w:r>
      <w:r>
        <w:rPr>
          <w:w w:val="85"/>
        </w:rPr>
        <w:t>Company</w:t>
      </w:r>
      <w:r>
        <w:rPr>
          <w:spacing w:val="5"/>
          <w:w w:val="85"/>
        </w:rPr>
        <w:t xml:space="preserve"> </w:t>
      </w:r>
      <w:r>
        <w:rPr>
          <w:w w:val="85"/>
        </w:rPr>
        <w:t>of</w:t>
      </w:r>
      <w:r>
        <w:rPr>
          <w:spacing w:val="2"/>
          <w:w w:val="85"/>
        </w:rPr>
        <w:t xml:space="preserve"> </w:t>
      </w:r>
      <w:r>
        <w:rPr>
          <w:w w:val="85"/>
        </w:rPr>
        <w:t>which</w:t>
      </w:r>
      <w:r>
        <w:rPr>
          <w:spacing w:val="5"/>
          <w:w w:val="85"/>
        </w:rPr>
        <w:t xml:space="preserve"> </w:t>
      </w:r>
      <w:r>
        <w:rPr>
          <w:w w:val="85"/>
        </w:rPr>
        <w:t>such</w:t>
      </w:r>
      <w:r>
        <w:rPr>
          <w:spacing w:val="4"/>
          <w:w w:val="85"/>
        </w:rPr>
        <w:t xml:space="preserve"> </w:t>
      </w:r>
      <w:r>
        <w:rPr>
          <w:w w:val="85"/>
        </w:rPr>
        <w:t>Companies</w:t>
      </w:r>
      <w:r>
        <w:rPr>
          <w:spacing w:val="5"/>
          <w:w w:val="85"/>
        </w:rPr>
        <w:t xml:space="preserve"> </w:t>
      </w:r>
      <w:r>
        <w:rPr>
          <w:w w:val="85"/>
        </w:rPr>
        <w:t>are</w:t>
      </w:r>
      <w:r>
        <w:rPr>
          <w:spacing w:val="-47"/>
          <w:w w:val="85"/>
        </w:rPr>
        <w:t xml:space="preserve"> </w:t>
      </w:r>
      <w:r>
        <w:rPr>
          <w:w w:val="80"/>
        </w:rPr>
        <w:t>Subsidiary</w:t>
      </w:r>
      <w:r>
        <w:rPr>
          <w:spacing w:val="1"/>
          <w:w w:val="80"/>
        </w:rPr>
        <w:t xml:space="preserve"> </w:t>
      </w:r>
      <w:r>
        <w:rPr>
          <w:w w:val="80"/>
        </w:rPr>
        <w:t>Companies</w:t>
      </w:r>
      <w:r>
        <w:rPr>
          <w:spacing w:val="3"/>
          <w:w w:val="80"/>
        </w:rPr>
        <w:t xml:space="preserve"> </w:t>
      </w:r>
      <w:r>
        <w:rPr>
          <w:w w:val="80"/>
        </w:rPr>
        <w:t>as</w:t>
      </w:r>
      <w:r>
        <w:rPr>
          <w:spacing w:val="3"/>
          <w:w w:val="80"/>
        </w:rPr>
        <w:t xml:space="preserve"> </w:t>
      </w:r>
      <w:r>
        <w:rPr>
          <w:w w:val="80"/>
        </w:rPr>
        <w:t>per</w:t>
      </w:r>
      <w:r>
        <w:rPr>
          <w:spacing w:val="4"/>
          <w:w w:val="80"/>
        </w:rPr>
        <w:t xml:space="preserve"> </w:t>
      </w:r>
      <w:r>
        <w:rPr>
          <w:w w:val="80"/>
        </w:rPr>
        <w:t>sub-section</w:t>
      </w:r>
      <w:r>
        <w:rPr>
          <w:spacing w:val="2"/>
          <w:w w:val="80"/>
        </w:rPr>
        <w:t xml:space="preserve"> </w:t>
      </w:r>
      <w:r>
        <w:rPr>
          <w:w w:val="80"/>
        </w:rPr>
        <w:t>(46)</w:t>
      </w:r>
      <w:r>
        <w:rPr>
          <w:spacing w:val="4"/>
          <w:w w:val="80"/>
        </w:rPr>
        <w:t xml:space="preserve"> </w:t>
      </w:r>
      <w:r>
        <w:rPr>
          <w:w w:val="80"/>
        </w:rPr>
        <w:t>of Section</w:t>
      </w:r>
      <w:r>
        <w:rPr>
          <w:spacing w:val="2"/>
          <w:w w:val="80"/>
        </w:rPr>
        <w:t xml:space="preserve"> </w:t>
      </w:r>
      <w:r>
        <w:rPr>
          <w:w w:val="80"/>
        </w:rPr>
        <w:t>2</w:t>
      </w:r>
      <w:r>
        <w:rPr>
          <w:spacing w:val="2"/>
          <w:w w:val="80"/>
        </w:rPr>
        <w:t xml:space="preserve"> </w:t>
      </w:r>
      <w:r>
        <w:rPr>
          <w:w w:val="80"/>
        </w:rPr>
        <w:t>of</w:t>
      </w:r>
      <w:r>
        <w:rPr>
          <w:spacing w:val="3"/>
          <w:w w:val="80"/>
        </w:rPr>
        <w:t xml:space="preserve"> </w:t>
      </w:r>
      <w:r>
        <w:rPr>
          <w:w w:val="80"/>
        </w:rPr>
        <w:t>the</w:t>
      </w:r>
      <w:r>
        <w:rPr>
          <w:spacing w:val="2"/>
          <w:w w:val="80"/>
        </w:rPr>
        <w:t xml:space="preserve"> </w:t>
      </w:r>
      <w:r>
        <w:rPr>
          <w:w w:val="80"/>
        </w:rPr>
        <w:t>Act.</w:t>
      </w:r>
    </w:p>
    <w:p w14:paraId="39959897" w14:textId="77777777" w:rsidR="005266B2" w:rsidRDefault="005266B2">
      <w:pPr>
        <w:pStyle w:val="BodyText"/>
        <w:spacing w:before="7"/>
      </w:pPr>
    </w:p>
    <w:p w14:paraId="3B0BBD1C" w14:textId="50BCFBE5" w:rsidR="005266B2" w:rsidRDefault="00000000">
      <w:pPr>
        <w:spacing w:before="1"/>
        <w:ind w:left="383"/>
      </w:pPr>
      <w:r>
        <w:rPr>
          <w:spacing w:val="-1"/>
          <w:w w:val="85"/>
        </w:rPr>
        <w:t>―</w:t>
      </w:r>
      <w:r>
        <w:rPr>
          <w:rFonts w:ascii="Arial" w:hAnsi="Arial"/>
          <w:b/>
          <w:spacing w:val="-1"/>
          <w:w w:val="85"/>
        </w:rPr>
        <w:t>Key</w:t>
      </w:r>
      <w:r>
        <w:rPr>
          <w:rFonts w:ascii="Arial" w:hAnsi="Arial"/>
          <w:b/>
          <w:spacing w:val="-6"/>
          <w:w w:val="85"/>
        </w:rPr>
        <w:t xml:space="preserve"> </w:t>
      </w:r>
      <w:r>
        <w:rPr>
          <w:rFonts w:ascii="Arial" w:hAnsi="Arial"/>
          <w:b/>
          <w:spacing w:val="-1"/>
          <w:w w:val="85"/>
        </w:rPr>
        <w:t>Managerial</w:t>
      </w:r>
      <w:r>
        <w:rPr>
          <w:rFonts w:ascii="Arial" w:hAnsi="Arial"/>
          <w:b/>
          <w:spacing w:val="-3"/>
          <w:w w:val="85"/>
        </w:rPr>
        <w:t xml:space="preserve"> </w:t>
      </w:r>
      <w:r>
        <w:rPr>
          <w:rFonts w:ascii="Arial" w:hAnsi="Arial"/>
          <w:b/>
          <w:spacing w:val="-1"/>
          <w:w w:val="85"/>
        </w:rPr>
        <w:t>Personnel”</w:t>
      </w:r>
      <w:r>
        <w:rPr>
          <w:rFonts w:ascii="Arial" w:hAnsi="Arial"/>
          <w:b/>
          <w:spacing w:val="-3"/>
          <w:w w:val="85"/>
        </w:rPr>
        <w:t xml:space="preserve"> </w:t>
      </w:r>
      <w:r>
        <w:rPr>
          <w:spacing w:val="-1"/>
          <w:w w:val="85"/>
        </w:rPr>
        <w:t>(―</w:t>
      </w:r>
      <w:r>
        <w:rPr>
          <w:rFonts w:ascii="Arial" w:hAnsi="Arial"/>
          <w:b/>
          <w:spacing w:val="-1"/>
          <w:w w:val="85"/>
        </w:rPr>
        <w:t>KMP</w:t>
      </w:r>
      <w:r>
        <w:rPr>
          <w:spacing w:val="-1"/>
          <w:w w:val="85"/>
        </w:rPr>
        <w:t>) shall</w:t>
      </w:r>
      <w:r>
        <w:rPr>
          <w:spacing w:val="-3"/>
          <w:w w:val="85"/>
        </w:rPr>
        <w:t xml:space="preserve"> </w:t>
      </w:r>
      <w:r>
        <w:rPr>
          <w:w w:val="85"/>
        </w:rPr>
        <w:t>have</w:t>
      </w:r>
      <w:r>
        <w:rPr>
          <w:spacing w:val="-3"/>
          <w:w w:val="85"/>
        </w:rPr>
        <w:t xml:space="preserve"> </w:t>
      </w:r>
      <w:r>
        <w:rPr>
          <w:w w:val="85"/>
        </w:rPr>
        <w:t>the</w:t>
      </w:r>
      <w:r>
        <w:rPr>
          <w:spacing w:val="1"/>
          <w:w w:val="85"/>
        </w:rPr>
        <w:t xml:space="preserve"> </w:t>
      </w:r>
      <w:r>
        <w:rPr>
          <w:w w:val="85"/>
        </w:rPr>
        <w:t>same</w:t>
      </w:r>
      <w:r>
        <w:rPr>
          <w:spacing w:val="-3"/>
          <w:w w:val="85"/>
        </w:rPr>
        <w:t xml:space="preserve"> </w:t>
      </w:r>
      <w:r>
        <w:rPr>
          <w:w w:val="85"/>
        </w:rPr>
        <w:t>meaning</w:t>
      </w:r>
      <w:r>
        <w:rPr>
          <w:spacing w:val="-3"/>
          <w:w w:val="85"/>
        </w:rPr>
        <w:t xml:space="preserve"> </w:t>
      </w:r>
      <w:r>
        <w:rPr>
          <w:w w:val="85"/>
        </w:rPr>
        <w:t>ascribed</w:t>
      </w:r>
      <w:r>
        <w:rPr>
          <w:spacing w:val="-2"/>
          <w:w w:val="85"/>
        </w:rPr>
        <w:t xml:space="preserve"> </w:t>
      </w:r>
      <w:r>
        <w:rPr>
          <w:w w:val="85"/>
        </w:rPr>
        <w:t>to</w:t>
      </w:r>
      <w:r>
        <w:rPr>
          <w:spacing w:val="-3"/>
          <w:w w:val="85"/>
        </w:rPr>
        <w:t xml:space="preserve"> </w:t>
      </w:r>
      <w:r>
        <w:rPr>
          <w:w w:val="85"/>
        </w:rPr>
        <w:t>such</w:t>
      </w:r>
      <w:r>
        <w:rPr>
          <w:spacing w:val="-2"/>
          <w:w w:val="85"/>
        </w:rPr>
        <w:t xml:space="preserve"> </w:t>
      </w:r>
      <w:r>
        <w:rPr>
          <w:w w:val="85"/>
        </w:rPr>
        <w:t>term</w:t>
      </w:r>
      <w:r>
        <w:rPr>
          <w:spacing w:val="-4"/>
          <w:w w:val="85"/>
        </w:rPr>
        <w:t xml:space="preserve"> </w:t>
      </w:r>
      <w:r>
        <w:rPr>
          <w:w w:val="85"/>
        </w:rPr>
        <w:t>under</w:t>
      </w:r>
      <w:r>
        <w:rPr>
          <w:spacing w:val="-2"/>
          <w:w w:val="85"/>
        </w:rPr>
        <w:t xml:space="preserve"> </w:t>
      </w:r>
      <w:r>
        <w:rPr>
          <w:w w:val="85"/>
        </w:rPr>
        <w:t>sub-section</w:t>
      </w:r>
    </w:p>
    <w:p w14:paraId="4C62B65C" w14:textId="77777777" w:rsidR="005266B2" w:rsidRDefault="00000000">
      <w:pPr>
        <w:pStyle w:val="BodyText"/>
        <w:ind w:left="383"/>
      </w:pPr>
      <w:r>
        <w:rPr>
          <w:w w:val="80"/>
        </w:rPr>
        <w:t>(51)</w:t>
      </w:r>
      <w:r>
        <w:rPr>
          <w:spacing w:val="8"/>
          <w:w w:val="80"/>
        </w:rPr>
        <w:t xml:space="preserve"> </w:t>
      </w:r>
      <w:r>
        <w:rPr>
          <w:w w:val="80"/>
        </w:rPr>
        <w:t>of</w:t>
      </w:r>
      <w:r>
        <w:rPr>
          <w:spacing w:val="3"/>
          <w:w w:val="80"/>
        </w:rPr>
        <w:t xml:space="preserve"> </w:t>
      </w:r>
      <w:r>
        <w:rPr>
          <w:w w:val="80"/>
        </w:rPr>
        <w:t>Section</w:t>
      </w:r>
      <w:r>
        <w:rPr>
          <w:spacing w:val="6"/>
          <w:w w:val="80"/>
        </w:rPr>
        <w:t xml:space="preserve"> </w:t>
      </w:r>
      <w:r>
        <w:rPr>
          <w:w w:val="80"/>
        </w:rPr>
        <w:t>2</w:t>
      </w:r>
      <w:r>
        <w:rPr>
          <w:spacing w:val="6"/>
          <w:w w:val="80"/>
        </w:rPr>
        <w:t xml:space="preserve"> </w:t>
      </w:r>
      <w:r>
        <w:rPr>
          <w:w w:val="80"/>
        </w:rPr>
        <w:t>of</w:t>
      </w:r>
      <w:r>
        <w:rPr>
          <w:spacing w:val="3"/>
          <w:w w:val="80"/>
        </w:rPr>
        <w:t xml:space="preserve"> </w:t>
      </w:r>
      <w:r>
        <w:rPr>
          <w:w w:val="80"/>
        </w:rPr>
        <w:t>the</w:t>
      </w:r>
      <w:r>
        <w:rPr>
          <w:spacing w:val="12"/>
          <w:w w:val="80"/>
        </w:rPr>
        <w:t xml:space="preserve"> </w:t>
      </w:r>
      <w:r>
        <w:rPr>
          <w:w w:val="80"/>
        </w:rPr>
        <w:t>Act.</w:t>
      </w:r>
    </w:p>
    <w:p w14:paraId="01FAC370" w14:textId="77777777" w:rsidR="005266B2" w:rsidRDefault="005266B2">
      <w:pPr>
        <w:pStyle w:val="BodyText"/>
        <w:spacing w:before="2"/>
      </w:pPr>
    </w:p>
    <w:p w14:paraId="0C285544" w14:textId="752D8043" w:rsidR="005266B2" w:rsidRDefault="00000000">
      <w:pPr>
        <w:spacing w:before="1"/>
        <w:ind w:left="383"/>
      </w:pPr>
      <w:r>
        <w:rPr>
          <w:w w:val="80"/>
        </w:rPr>
        <w:t>―</w:t>
      </w:r>
      <w:r>
        <w:rPr>
          <w:rFonts w:ascii="Arial" w:hAnsi="Arial"/>
          <w:b/>
          <w:w w:val="80"/>
        </w:rPr>
        <w:t>Material</w:t>
      </w:r>
      <w:r>
        <w:rPr>
          <w:rFonts w:ascii="Arial" w:hAnsi="Arial"/>
          <w:b/>
          <w:spacing w:val="17"/>
          <w:w w:val="80"/>
        </w:rPr>
        <w:t xml:space="preserve"> </w:t>
      </w:r>
      <w:r>
        <w:rPr>
          <w:rFonts w:ascii="Arial" w:hAnsi="Arial"/>
          <w:b/>
          <w:w w:val="80"/>
        </w:rPr>
        <w:t>Related</w:t>
      </w:r>
      <w:r>
        <w:rPr>
          <w:rFonts w:ascii="Arial" w:hAnsi="Arial"/>
          <w:b/>
          <w:spacing w:val="19"/>
          <w:w w:val="80"/>
        </w:rPr>
        <w:t xml:space="preserve"> </w:t>
      </w:r>
      <w:r>
        <w:rPr>
          <w:rFonts w:ascii="Arial" w:hAnsi="Arial"/>
          <w:b/>
          <w:w w:val="80"/>
        </w:rPr>
        <w:t>Party</w:t>
      </w:r>
      <w:r>
        <w:rPr>
          <w:rFonts w:ascii="Arial" w:hAnsi="Arial"/>
          <w:b/>
          <w:spacing w:val="20"/>
          <w:w w:val="80"/>
        </w:rPr>
        <w:t xml:space="preserve"> </w:t>
      </w:r>
      <w:r>
        <w:rPr>
          <w:rFonts w:ascii="Arial" w:hAnsi="Arial"/>
          <w:b/>
          <w:w w:val="80"/>
        </w:rPr>
        <w:t>Transaction</w:t>
      </w:r>
      <w:r>
        <w:rPr>
          <w:spacing w:val="14"/>
          <w:w w:val="80"/>
        </w:rPr>
        <w:t xml:space="preserve"> </w:t>
      </w:r>
      <w:r>
        <w:rPr>
          <w:w w:val="80"/>
        </w:rPr>
        <w:t>shall</w:t>
      </w:r>
      <w:r>
        <w:rPr>
          <w:spacing w:val="21"/>
          <w:w w:val="80"/>
        </w:rPr>
        <w:t xml:space="preserve"> </w:t>
      </w:r>
      <w:r>
        <w:rPr>
          <w:w w:val="80"/>
        </w:rPr>
        <w:t>have</w:t>
      </w:r>
      <w:r>
        <w:rPr>
          <w:spacing w:val="22"/>
          <w:w w:val="80"/>
        </w:rPr>
        <w:t xml:space="preserve"> </w:t>
      </w:r>
      <w:r>
        <w:rPr>
          <w:w w:val="80"/>
        </w:rPr>
        <w:t>the</w:t>
      </w:r>
      <w:r>
        <w:rPr>
          <w:spacing w:val="17"/>
          <w:w w:val="80"/>
        </w:rPr>
        <w:t xml:space="preserve"> </w:t>
      </w:r>
      <w:r>
        <w:rPr>
          <w:w w:val="80"/>
        </w:rPr>
        <w:t>same</w:t>
      </w:r>
      <w:r>
        <w:rPr>
          <w:spacing w:val="17"/>
          <w:w w:val="80"/>
        </w:rPr>
        <w:t xml:space="preserve"> </w:t>
      </w:r>
      <w:r>
        <w:rPr>
          <w:w w:val="80"/>
        </w:rPr>
        <w:t>meaning</w:t>
      </w:r>
      <w:r>
        <w:rPr>
          <w:spacing w:val="23"/>
          <w:w w:val="80"/>
        </w:rPr>
        <w:t xml:space="preserve"> </w:t>
      </w:r>
      <w:r>
        <w:rPr>
          <w:w w:val="80"/>
        </w:rPr>
        <w:t>ascribed</w:t>
      </w:r>
      <w:r>
        <w:rPr>
          <w:spacing w:val="17"/>
          <w:w w:val="80"/>
        </w:rPr>
        <w:t xml:space="preserve"> </w:t>
      </w:r>
      <w:r>
        <w:rPr>
          <w:w w:val="80"/>
        </w:rPr>
        <w:t>to</w:t>
      </w:r>
      <w:r>
        <w:rPr>
          <w:spacing w:val="22"/>
          <w:w w:val="80"/>
        </w:rPr>
        <w:t xml:space="preserve"> </w:t>
      </w:r>
      <w:r>
        <w:rPr>
          <w:w w:val="80"/>
        </w:rPr>
        <w:t>such</w:t>
      </w:r>
      <w:r>
        <w:rPr>
          <w:spacing w:val="17"/>
          <w:w w:val="80"/>
        </w:rPr>
        <w:t xml:space="preserve"> </w:t>
      </w:r>
      <w:r>
        <w:rPr>
          <w:w w:val="80"/>
        </w:rPr>
        <w:t>term</w:t>
      </w:r>
      <w:r>
        <w:rPr>
          <w:spacing w:val="20"/>
          <w:w w:val="80"/>
        </w:rPr>
        <w:t xml:space="preserve"> </w:t>
      </w:r>
      <w:r>
        <w:rPr>
          <w:w w:val="80"/>
        </w:rPr>
        <w:t>under</w:t>
      </w:r>
      <w:r>
        <w:rPr>
          <w:spacing w:val="19"/>
          <w:w w:val="80"/>
        </w:rPr>
        <w:t xml:space="preserve"> </w:t>
      </w:r>
      <w:r>
        <w:rPr>
          <w:w w:val="80"/>
        </w:rPr>
        <w:t>Regulation</w:t>
      </w:r>
      <w:r>
        <w:rPr>
          <w:spacing w:val="23"/>
          <w:w w:val="80"/>
        </w:rPr>
        <w:t xml:space="preserve"> </w:t>
      </w:r>
      <w:r>
        <w:rPr>
          <w:w w:val="80"/>
        </w:rPr>
        <w:t>23</w:t>
      </w:r>
    </w:p>
    <w:p w14:paraId="025BC051" w14:textId="7877FC48" w:rsidR="005266B2" w:rsidRDefault="00000000" w:rsidP="00720F36">
      <w:pPr>
        <w:pStyle w:val="BodyText"/>
        <w:numPr>
          <w:ilvl w:val="0"/>
          <w:numId w:val="5"/>
        </w:numPr>
        <w:spacing w:before="5"/>
        <w:rPr>
          <w:w w:val="80"/>
        </w:rPr>
      </w:pPr>
      <w:r>
        <w:rPr>
          <w:w w:val="80"/>
        </w:rPr>
        <w:t>read</w:t>
      </w:r>
      <w:r>
        <w:rPr>
          <w:spacing w:val="6"/>
          <w:w w:val="80"/>
        </w:rPr>
        <w:t xml:space="preserve"> </w:t>
      </w:r>
      <w:r>
        <w:rPr>
          <w:w w:val="80"/>
        </w:rPr>
        <w:t>with</w:t>
      </w:r>
      <w:r>
        <w:rPr>
          <w:spacing w:val="7"/>
          <w:w w:val="80"/>
        </w:rPr>
        <w:t xml:space="preserve"> </w:t>
      </w:r>
      <w:r>
        <w:rPr>
          <w:w w:val="80"/>
        </w:rPr>
        <w:t>23</w:t>
      </w:r>
      <w:r>
        <w:rPr>
          <w:spacing w:val="7"/>
          <w:w w:val="80"/>
        </w:rPr>
        <w:t xml:space="preserve"> </w:t>
      </w:r>
      <w:r>
        <w:rPr>
          <w:w w:val="80"/>
        </w:rPr>
        <w:t>(1A)</w:t>
      </w:r>
      <w:r>
        <w:rPr>
          <w:spacing w:val="9"/>
          <w:w w:val="80"/>
        </w:rPr>
        <w:t xml:space="preserve"> </w:t>
      </w:r>
      <w:r>
        <w:rPr>
          <w:w w:val="80"/>
        </w:rPr>
        <w:t>of</w:t>
      </w:r>
      <w:r>
        <w:rPr>
          <w:spacing w:val="4"/>
          <w:w w:val="80"/>
        </w:rPr>
        <w:t xml:space="preserve"> </w:t>
      </w:r>
      <w:r>
        <w:rPr>
          <w:w w:val="80"/>
        </w:rPr>
        <w:t>the</w:t>
      </w:r>
      <w:r>
        <w:rPr>
          <w:spacing w:val="7"/>
          <w:w w:val="80"/>
        </w:rPr>
        <w:t xml:space="preserve"> </w:t>
      </w:r>
      <w:r>
        <w:rPr>
          <w:w w:val="80"/>
        </w:rPr>
        <w:t>LODR.</w:t>
      </w:r>
    </w:p>
    <w:p w14:paraId="3AAE032F" w14:textId="77777777" w:rsidR="00720F36" w:rsidRDefault="00720F36" w:rsidP="00720F36">
      <w:pPr>
        <w:pStyle w:val="BodyText"/>
        <w:spacing w:before="5"/>
        <w:ind w:left="743"/>
        <w:rPr>
          <w:w w:val="80"/>
        </w:rPr>
      </w:pPr>
    </w:p>
    <w:p w14:paraId="6F6107E0" w14:textId="50C71D97" w:rsidR="00720F36" w:rsidRPr="00720F36" w:rsidRDefault="00720F36" w:rsidP="00720F36">
      <w:pPr>
        <w:pStyle w:val="BodyText"/>
        <w:spacing w:before="5"/>
        <w:ind w:left="383"/>
        <w:rPr>
          <w:w w:val="80"/>
        </w:rPr>
      </w:pPr>
      <w:r w:rsidRPr="005B2B96">
        <w:rPr>
          <w:rFonts w:ascii="Arial" w:hAnsi="Arial"/>
          <w:b/>
          <w:w w:val="80"/>
        </w:rPr>
        <w:t>“Material Modification</w:t>
      </w:r>
      <w:r w:rsidRPr="005B2B96">
        <w:t xml:space="preserve">” </w:t>
      </w:r>
      <w:r w:rsidRPr="005B2B96">
        <w:rPr>
          <w:w w:val="80"/>
        </w:rPr>
        <w:t>means any change in the value of transaction exceeding 20% of the value of the original transaction with the related party already approved by the Audit Committee / Board / Shareholder.</w:t>
      </w:r>
    </w:p>
    <w:p w14:paraId="14ED86C9" w14:textId="77777777" w:rsidR="005266B2" w:rsidRDefault="005266B2">
      <w:pPr>
        <w:pStyle w:val="BodyText"/>
        <w:spacing w:before="2"/>
      </w:pPr>
    </w:p>
    <w:p w14:paraId="77588D69" w14:textId="75180E7E" w:rsidR="005266B2" w:rsidRDefault="00000000">
      <w:pPr>
        <w:pStyle w:val="BodyText"/>
        <w:spacing w:line="244" w:lineRule="auto"/>
        <w:ind w:left="383" w:right="122"/>
        <w:jc w:val="both"/>
      </w:pPr>
      <w:r>
        <w:rPr>
          <w:spacing w:val="-2"/>
          <w:w w:val="85"/>
        </w:rPr>
        <w:t>―</w:t>
      </w:r>
      <w:r>
        <w:rPr>
          <w:rFonts w:ascii="Arial" w:hAnsi="Arial"/>
          <w:b/>
          <w:spacing w:val="-2"/>
          <w:w w:val="85"/>
        </w:rPr>
        <w:t xml:space="preserve">Materiality </w:t>
      </w:r>
      <w:r>
        <w:rPr>
          <w:rFonts w:ascii="Arial" w:hAnsi="Arial"/>
          <w:b/>
          <w:spacing w:val="-1"/>
          <w:w w:val="85"/>
        </w:rPr>
        <w:t>Threshold</w:t>
      </w:r>
      <w:r>
        <w:rPr>
          <w:spacing w:val="-1"/>
          <w:w w:val="85"/>
        </w:rPr>
        <w:t xml:space="preserve"> means limits for Related Party Transactions beyond which the shareholders' approval</w:t>
      </w:r>
      <w:r>
        <w:rPr>
          <w:w w:val="85"/>
        </w:rPr>
        <w:t xml:space="preserve"> </w:t>
      </w:r>
      <w:r>
        <w:rPr>
          <w:w w:val="80"/>
        </w:rPr>
        <w:t>will</w:t>
      </w:r>
      <w:r>
        <w:rPr>
          <w:spacing w:val="5"/>
          <w:w w:val="80"/>
        </w:rPr>
        <w:t xml:space="preserve"> </w:t>
      </w:r>
      <w:r>
        <w:rPr>
          <w:w w:val="80"/>
        </w:rPr>
        <w:t>be</w:t>
      </w:r>
      <w:r>
        <w:rPr>
          <w:spacing w:val="2"/>
          <w:w w:val="80"/>
        </w:rPr>
        <w:t xml:space="preserve"> </w:t>
      </w:r>
      <w:r>
        <w:rPr>
          <w:w w:val="80"/>
        </w:rPr>
        <w:t>required</w:t>
      </w:r>
      <w:r>
        <w:rPr>
          <w:spacing w:val="2"/>
          <w:w w:val="80"/>
        </w:rPr>
        <w:t xml:space="preserve"> </w:t>
      </w:r>
      <w:r>
        <w:rPr>
          <w:w w:val="80"/>
        </w:rPr>
        <w:t>as</w:t>
      </w:r>
      <w:r>
        <w:rPr>
          <w:spacing w:val="3"/>
          <w:w w:val="80"/>
        </w:rPr>
        <w:t xml:space="preserve"> </w:t>
      </w:r>
      <w:r>
        <w:rPr>
          <w:w w:val="80"/>
        </w:rPr>
        <w:t>specified</w:t>
      </w:r>
      <w:r>
        <w:rPr>
          <w:spacing w:val="2"/>
          <w:w w:val="80"/>
        </w:rPr>
        <w:t xml:space="preserve"> </w:t>
      </w:r>
      <w:r>
        <w:rPr>
          <w:w w:val="80"/>
        </w:rPr>
        <w:t>in</w:t>
      </w:r>
      <w:r>
        <w:rPr>
          <w:spacing w:val="7"/>
          <w:w w:val="80"/>
        </w:rPr>
        <w:t xml:space="preserve"> </w:t>
      </w:r>
      <w:r>
        <w:rPr>
          <w:w w:val="80"/>
        </w:rPr>
        <w:t>Act</w:t>
      </w:r>
      <w:r>
        <w:rPr>
          <w:spacing w:val="4"/>
          <w:w w:val="80"/>
        </w:rPr>
        <w:t xml:space="preserve"> </w:t>
      </w:r>
      <w:r>
        <w:rPr>
          <w:w w:val="80"/>
        </w:rPr>
        <w:t>and</w:t>
      </w:r>
      <w:r>
        <w:rPr>
          <w:spacing w:val="2"/>
          <w:w w:val="80"/>
        </w:rPr>
        <w:t xml:space="preserve"> </w:t>
      </w:r>
      <w:r>
        <w:rPr>
          <w:w w:val="80"/>
        </w:rPr>
        <w:t>rules</w:t>
      </w:r>
      <w:r>
        <w:rPr>
          <w:spacing w:val="3"/>
          <w:w w:val="80"/>
        </w:rPr>
        <w:t xml:space="preserve"> </w:t>
      </w:r>
      <w:r>
        <w:rPr>
          <w:w w:val="80"/>
        </w:rPr>
        <w:t>thereof and</w:t>
      </w:r>
      <w:r>
        <w:rPr>
          <w:spacing w:val="2"/>
          <w:w w:val="80"/>
        </w:rPr>
        <w:t xml:space="preserve"> </w:t>
      </w:r>
      <w:r>
        <w:rPr>
          <w:w w:val="80"/>
        </w:rPr>
        <w:t>amendments</w:t>
      </w:r>
      <w:r>
        <w:rPr>
          <w:spacing w:val="2"/>
          <w:w w:val="80"/>
        </w:rPr>
        <w:t xml:space="preserve"> </w:t>
      </w:r>
      <w:r>
        <w:rPr>
          <w:w w:val="80"/>
        </w:rPr>
        <w:t>thereto.</w:t>
      </w:r>
    </w:p>
    <w:p w14:paraId="1B35EE83" w14:textId="77777777" w:rsidR="005266B2" w:rsidRDefault="005266B2">
      <w:pPr>
        <w:spacing w:line="244" w:lineRule="auto"/>
        <w:jc w:val="both"/>
        <w:sectPr w:rsidR="005266B2">
          <w:footerReference w:type="default" r:id="rId7"/>
          <w:type w:val="continuous"/>
          <w:pgSz w:w="12240" w:h="15840"/>
          <w:pgMar w:top="1360" w:right="1320" w:bottom="1220" w:left="1340" w:header="720" w:footer="1039" w:gutter="0"/>
          <w:pgBorders w:offsetFrom="page">
            <w:top w:val="single" w:sz="4" w:space="24" w:color="000000"/>
            <w:left w:val="single" w:sz="4" w:space="24" w:color="000000"/>
            <w:bottom w:val="single" w:sz="4" w:space="24" w:color="000000"/>
            <w:right w:val="single" w:sz="4" w:space="24" w:color="000000"/>
          </w:pgBorders>
          <w:pgNumType w:start="77"/>
          <w:cols w:space="720"/>
        </w:sectPr>
      </w:pPr>
    </w:p>
    <w:p w14:paraId="7F0BDCE5" w14:textId="36F0FDAC" w:rsidR="005266B2" w:rsidRDefault="00000000">
      <w:pPr>
        <w:pStyle w:val="BodyText"/>
        <w:spacing w:before="71"/>
        <w:ind w:left="383"/>
      </w:pPr>
      <w:r>
        <w:rPr>
          <w:w w:val="80"/>
        </w:rPr>
        <w:lastRenderedPageBreak/>
        <w:t>―</w:t>
      </w:r>
      <w:r>
        <w:rPr>
          <w:rFonts w:ascii="Arial" w:hAnsi="Arial"/>
          <w:b/>
          <w:w w:val="80"/>
        </w:rPr>
        <w:t>Net</w:t>
      </w:r>
      <w:r>
        <w:rPr>
          <w:rFonts w:ascii="Arial" w:hAnsi="Arial"/>
          <w:b/>
          <w:spacing w:val="6"/>
          <w:w w:val="80"/>
        </w:rPr>
        <w:t xml:space="preserve"> </w:t>
      </w:r>
      <w:r>
        <w:rPr>
          <w:rFonts w:ascii="Arial" w:hAnsi="Arial"/>
          <w:b/>
          <w:w w:val="80"/>
        </w:rPr>
        <w:t>Worth</w:t>
      </w:r>
      <w:r>
        <w:rPr>
          <w:spacing w:val="-1"/>
          <w:w w:val="80"/>
        </w:rPr>
        <w:t xml:space="preserve"> </w:t>
      </w:r>
      <w:r>
        <w:rPr>
          <w:w w:val="80"/>
        </w:rPr>
        <w:t>shall</w:t>
      </w:r>
      <w:r>
        <w:rPr>
          <w:spacing w:val="10"/>
          <w:w w:val="80"/>
        </w:rPr>
        <w:t xml:space="preserve"> </w:t>
      </w:r>
      <w:r>
        <w:rPr>
          <w:w w:val="80"/>
        </w:rPr>
        <w:t>have</w:t>
      </w:r>
      <w:r>
        <w:rPr>
          <w:spacing w:val="7"/>
          <w:w w:val="80"/>
        </w:rPr>
        <w:t xml:space="preserve"> </w:t>
      </w:r>
      <w:r>
        <w:rPr>
          <w:w w:val="80"/>
        </w:rPr>
        <w:t>the</w:t>
      </w:r>
      <w:r>
        <w:rPr>
          <w:spacing w:val="13"/>
          <w:w w:val="80"/>
        </w:rPr>
        <w:t xml:space="preserve"> </w:t>
      </w:r>
      <w:r>
        <w:rPr>
          <w:w w:val="80"/>
        </w:rPr>
        <w:t>meaning</w:t>
      </w:r>
      <w:r>
        <w:rPr>
          <w:spacing w:val="7"/>
          <w:w w:val="80"/>
        </w:rPr>
        <w:t xml:space="preserve"> </w:t>
      </w:r>
      <w:r>
        <w:rPr>
          <w:w w:val="80"/>
        </w:rPr>
        <w:t>ascribed</w:t>
      </w:r>
      <w:r>
        <w:rPr>
          <w:spacing w:val="7"/>
          <w:w w:val="80"/>
        </w:rPr>
        <w:t xml:space="preserve"> </w:t>
      </w:r>
      <w:r>
        <w:rPr>
          <w:w w:val="80"/>
        </w:rPr>
        <w:t>to</w:t>
      </w:r>
      <w:r>
        <w:rPr>
          <w:spacing w:val="8"/>
          <w:w w:val="80"/>
        </w:rPr>
        <w:t xml:space="preserve"> </w:t>
      </w:r>
      <w:r>
        <w:rPr>
          <w:w w:val="80"/>
        </w:rPr>
        <w:t>such</w:t>
      </w:r>
      <w:r>
        <w:rPr>
          <w:spacing w:val="7"/>
          <w:w w:val="80"/>
        </w:rPr>
        <w:t xml:space="preserve"> </w:t>
      </w:r>
      <w:r>
        <w:rPr>
          <w:w w:val="80"/>
        </w:rPr>
        <w:t>term</w:t>
      </w:r>
      <w:r>
        <w:rPr>
          <w:spacing w:val="10"/>
          <w:w w:val="80"/>
        </w:rPr>
        <w:t xml:space="preserve"> </w:t>
      </w:r>
      <w:r>
        <w:rPr>
          <w:w w:val="80"/>
        </w:rPr>
        <w:t>under</w:t>
      </w:r>
      <w:r>
        <w:rPr>
          <w:spacing w:val="10"/>
          <w:w w:val="80"/>
        </w:rPr>
        <w:t xml:space="preserve"> </w:t>
      </w:r>
      <w:r>
        <w:rPr>
          <w:w w:val="80"/>
        </w:rPr>
        <w:t>sub-section</w:t>
      </w:r>
      <w:r>
        <w:rPr>
          <w:spacing w:val="7"/>
          <w:w w:val="80"/>
        </w:rPr>
        <w:t xml:space="preserve"> </w:t>
      </w:r>
      <w:r>
        <w:rPr>
          <w:w w:val="80"/>
        </w:rPr>
        <w:t>(57)</w:t>
      </w:r>
      <w:r>
        <w:rPr>
          <w:spacing w:val="9"/>
          <w:w w:val="80"/>
        </w:rPr>
        <w:t xml:space="preserve"> </w:t>
      </w:r>
      <w:r>
        <w:rPr>
          <w:w w:val="80"/>
        </w:rPr>
        <w:t>of</w:t>
      </w:r>
      <w:r>
        <w:rPr>
          <w:spacing w:val="5"/>
          <w:w w:val="80"/>
        </w:rPr>
        <w:t xml:space="preserve"> </w:t>
      </w:r>
      <w:r>
        <w:rPr>
          <w:w w:val="80"/>
        </w:rPr>
        <w:t>Section</w:t>
      </w:r>
      <w:r>
        <w:rPr>
          <w:spacing w:val="7"/>
          <w:w w:val="80"/>
        </w:rPr>
        <w:t xml:space="preserve"> </w:t>
      </w:r>
      <w:r>
        <w:rPr>
          <w:w w:val="80"/>
        </w:rPr>
        <w:t>2</w:t>
      </w:r>
      <w:r>
        <w:rPr>
          <w:spacing w:val="13"/>
          <w:w w:val="80"/>
        </w:rPr>
        <w:t xml:space="preserve"> </w:t>
      </w:r>
      <w:r>
        <w:rPr>
          <w:w w:val="80"/>
        </w:rPr>
        <w:t>of</w:t>
      </w:r>
      <w:r>
        <w:rPr>
          <w:spacing w:val="10"/>
          <w:w w:val="80"/>
        </w:rPr>
        <w:t xml:space="preserve"> </w:t>
      </w:r>
      <w:r>
        <w:rPr>
          <w:w w:val="80"/>
        </w:rPr>
        <w:t>the</w:t>
      </w:r>
      <w:r>
        <w:rPr>
          <w:spacing w:val="7"/>
          <w:w w:val="80"/>
        </w:rPr>
        <w:t xml:space="preserve"> </w:t>
      </w:r>
      <w:r>
        <w:rPr>
          <w:w w:val="80"/>
        </w:rPr>
        <w:t>Act.</w:t>
      </w:r>
    </w:p>
    <w:p w14:paraId="05263E12" w14:textId="77777777" w:rsidR="005266B2" w:rsidRDefault="005266B2">
      <w:pPr>
        <w:pStyle w:val="BodyText"/>
        <w:spacing w:before="1"/>
      </w:pPr>
    </w:p>
    <w:p w14:paraId="2727FC33" w14:textId="564090AA" w:rsidR="005266B2" w:rsidRDefault="00000000">
      <w:pPr>
        <w:pStyle w:val="BodyText"/>
        <w:spacing w:before="1" w:line="244" w:lineRule="auto"/>
        <w:ind w:left="527" w:right="118"/>
        <w:jc w:val="both"/>
      </w:pPr>
      <w:r>
        <w:rPr>
          <w:w w:val="85"/>
        </w:rPr>
        <w:t>―</w:t>
      </w:r>
      <w:r>
        <w:rPr>
          <w:rFonts w:ascii="Arial" w:hAnsi="Arial"/>
          <w:b/>
          <w:w w:val="85"/>
        </w:rPr>
        <w:t>Related Party</w:t>
      </w:r>
      <w:r>
        <w:rPr>
          <w:w w:val="85"/>
        </w:rPr>
        <w:t xml:space="preserve"> shall have the meaning ascribed to such term under Regulation 2(1) (</w:t>
      </w:r>
      <w:proofErr w:type="spellStart"/>
      <w:r>
        <w:rPr>
          <w:w w:val="85"/>
        </w:rPr>
        <w:t>zb</w:t>
      </w:r>
      <w:proofErr w:type="spellEnd"/>
      <w:r>
        <w:rPr>
          <w:w w:val="85"/>
        </w:rPr>
        <w:t>) of the LODR and</w:t>
      </w:r>
      <w:r>
        <w:rPr>
          <w:spacing w:val="1"/>
          <w:w w:val="85"/>
        </w:rPr>
        <w:t xml:space="preserve"> </w:t>
      </w:r>
      <w:r>
        <w:rPr>
          <w:w w:val="90"/>
        </w:rPr>
        <w:t>under</w:t>
      </w:r>
      <w:r>
        <w:rPr>
          <w:spacing w:val="-7"/>
          <w:w w:val="90"/>
        </w:rPr>
        <w:t xml:space="preserve"> </w:t>
      </w:r>
      <w:r>
        <w:rPr>
          <w:w w:val="90"/>
        </w:rPr>
        <w:t>sub-section</w:t>
      </w:r>
      <w:r>
        <w:rPr>
          <w:spacing w:val="-7"/>
          <w:w w:val="90"/>
        </w:rPr>
        <w:t xml:space="preserve"> </w:t>
      </w:r>
      <w:r>
        <w:rPr>
          <w:w w:val="90"/>
        </w:rPr>
        <w:t>(76)</w:t>
      </w:r>
      <w:r>
        <w:rPr>
          <w:spacing w:val="-6"/>
          <w:w w:val="90"/>
        </w:rPr>
        <w:t xml:space="preserve"> </w:t>
      </w:r>
      <w:r>
        <w:rPr>
          <w:w w:val="90"/>
        </w:rPr>
        <w:t>of</w:t>
      </w:r>
      <w:r>
        <w:rPr>
          <w:spacing w:val="-10"/>
          <w:w w:val="90"/>
        </w:rPr>
        <w:t xml:space="preserve"> </w:t>
      </w:r>
      <w:r>
        <w:rPr>
          <w:w w:val="90"/>
        </w:rPr>
        <w:t>Section</w:t>
      </w:r>
      <w:r>
        <w:rPr>
          <w:spacing w:val="-8"/>
          <w:w w:val="90"/>
        </w:rPr>
        <w:t xml:space="preserve"> </w:t>
      </w:r>
      <w:r>
        <w:rPr>
          <w:w w:val="90"/>
        </w:rPr>
        <w:t>2</w:t>
      </w:r>
      <w:r>
        <w:rPr>
          <w:spacing w:val="-8"/>
          <w:w w:val="90"/>
        </w:rPr>
        <w:t xml:space="preserve"> </w:t>
      </w:r>
      <w:r>
        <w:rPr>
          <w:w w:val="90"/>
        </w:rPr>
        <w:t>of</w:t>
      </w:r>
      <w:r>
        <w:rPr>
          <w:spacing w:val="-6"/>
          <w:w w:val="90"/>
        </w:rPr>
        <w:t xml:space="preserve"> </w:t>
      </w:r>
      <w:r>
        <w:rPr>
          <w:w w:val="90"/>
        </w:rPr>
        <w:t>the</w:t>
      </w:r>
      <w:r>
        <w:rPr>
          <w:spacing w:val="-8"/>
          <w:w w:val="90"/>
        </w:rPr>
        <w:t xml:space="preserve"> </w:t>
      </w:r>
      <w:r>
        <w:rPr>
          <w:w w:val="90"/>
        </w:rPr>
        <w:t>Act.</w:t>
      </w:r>
    </w:p>
    <w:p w14:paraId="44030B31" w14:textId="77777777" w:rsidR="005266B2" w:rsidRDefault="005266B2">
      <w:pPr>
        <w:pStyle w:val="BodyText"/>
        <w:spacing w:before="9"/>
        <w:rPr>
          <w:sz w:val="21"/>
        </w:rPr>
      </w:pPr>
    </w:p>
    <w:p w14:paraId="43D12866" w14:textId="05FABA27" w:rsidR="005266B2" w:rsidRDefault="00000000">
      <w:pPr>
        <w:pStyle w:val="BodyText"/>
        <w:spacing w:line="244" w:lineRule="auto"/>
        <w:ind w:left="527" w:right="121"/>
        <w:jc w:val="both"/>
      </w:pPr>
      <w:r>
        <w:rPr>
          <w:spacing w:val="-3"/>
          <w:w w:val="49"/>
        </w:rPr>
        <w:t>―</w:t>
      </w:r>
      <w:r>
        <w:rPr>
          <w:rFonts w:ascii="Arial" w:hAnsi="Arial"/>
          <w:b/>
          <w:spacing w:val="-2"/>
          <w:w w:val="82"/>
        </w:rPr>
        <w:t>R</w:t>
      </w:r>
      <w:r>
        <w:rPr>
          <w:rFonts w:ascii="Arial" w:hAnsi="Arial"/>
          <w:b/>
          <w:spacing w:val="-1"/>
          <w:w w:val="82"/>
        </w:rPr>
        <w:t>e</w:t>
      </w:r>
      <w:r>
        <w:rPr>
          <w:rFonts w:ascii="Arial" w:hAnsi="Arial"/>
          <w:b/>
          <w:spacing w:val="-3"/>
          <w:w w:val="82"/>
        </w:rPr>
        <w:t>l</w:t>
      </w:r>
      <w:r>
        <w:rPr>
          <w:rFonts w:ascii="Arial" w:hAnsi="Arial"/>
          <w:b/>
          <w:spacing w:val="-1"/>
          <w:w w:val="82"/>
        </w:rPr>
        <w:t>a</w:t>
      </w:r>
      <w:r>
        <w:rPr>
          <w:rFonts w:ascii="Arial" w:hAnsi="Arial"/>
          <w:b/>
          <w:spacing w:val="1"/>
          <w:w w:val="82"/>
        </w:rPr>
        <w:t>t</w:t>
      </w:r>
      <w:r>
        <w:rPr>
          <w:rFonts w:ascii="Arial" w:hAnsi="Arial"/>
          <w:b/>
          <w:spacing w:val="-3"/>
          <w:w w:val="82"/>
        </w:rPr>
        <w:t>i</w:t>
      </w:r>
      <w:r>
        <w:rPr>
          <w:rFonts w:ascii="Arial" w:hAnsi="Arial"/>
          <w:b/>
          <w:spacing w:val="-1"/>
          <w:w w:val="82"/>
        </w:rPr>
        <w:t>v</w:t>
      </w:r>
      <w:r>
        <w:rPr>
          <w:rFonts w:ascii="Arial" w:hAnsi="Arial"/>
          <w:b/>
          <w:spacing w:val="5"/>
          <w:w w:val="82"/>
        </w:rPr>
        <w:t>e</w:t>
      </w:r>
      <w:r>
        <w:rPr>
          <w:spacing w:val="5"/>
        </w:rPr>
        <w:t xml:space="preserve"> </w:t>
      </w:r>
      <w:r>
        <w:rPr>
          <w:w w:val="82"/>
        </w:rPr>
        <w:t>s</w:t>
      </w:r>
      <w:r>
        <w:rPr>
          <w:spacing w:val="-1"/>
          <w:w w:val="81"/>
        </w:rPr>
        <w:t>ha</w:t>
      </w:r>
      <w:r>
        <w:rPr>
          <w:spacing w:val="3"/>
          <w:w w:val="81"/>
        </w:rPr>
        <w:t>l</w:t>
      </w:r>
      <w:r>
        <w:rPr>
          <w:w w:val="80"/>
        </w:rPr>
        <w:t>l</w:t>
      </w:r>
      <w:r>
        <w:rPr>
          <w:spacing w:val="11"/>
        </w:rPr>
        <w:t xml:space="preserve"> </w:t>
      </w:r>
      <w:r>
        <w:rPr>
          <w:spacing w:val="-1"/>
          <w:w w:val="82"/>
        </w:rPr>
        <w:t>ha</w:t>
      </w:r>
      <w:r>
        <w:rPr>
          <w:w w:val="82"/>
        </w:rPr>
        <w:t>ve</w:t>
      </w:r>
      <w:r>
        <w:rPr>
          <w:spacing w:val="13"/>
        </w:rPr>
        <w:t xml:space="preserve"> </w:t>
      </w:r>
      <w:r>
        <w:rPr>
          <w:spacing w:val="-3"/>
          <w:w w:val="82"/>
        </w:rPr>
        <w:t>t</w:t>
      </w:r>
      <w:r>
        <w:rPr>
          <w:spacing w:val="-1"/>
          <w:w w:val="82"/>
        </w:rPr>
        <w:t>h</w:t>
      </w:r>
      <w:r>
        <w:rPr>
          <w:w w:val="82"/>
        </w:rPr>
        <w:t>e</w:t>
      </w:r>
      <w:r>
        <w:rPr>
          <w:spacing w:val="18"/>
        </w:rPr>
        <w:t xml:space="preserve"> </w:t>
      </w:r>
      <w:r>
        <w:rPr>
          <w:spacing w:val="-3"/>
          <w:w w:val="82"/>
        </w:rPr>
        <w:t>m</w:t>
      </w:r>
      <w:r>
        <w:rPr>
          <w:spacing w:val="-1"/>
          <w:w w:val="82"/>
        </w:rPr>
        <w:t>ean</w:t>
      </w:r>
      <w:r>
        <w:rPr>
          <w:spacing w:val="-2"/>
          <w:w w:val="82"/>
        </w:rPr>
        <w:t>i</w:t>
      </w:r>
      <w:r>
        <w:rPr>
          <w:spacing w:val="-1"/>
          <w:w w:val="82"/>
        </w:rPr>
        <w:t>n</w:t>
      </w:r>
      <w:r>
        <w:rPr>
          <w:w w:val="82"/>
        </w:rPr>
        <w:t>g</w:t>
      </w:r>
      <w:r>
        <w:rPr>
          <w:spacing w:val="13"/>
        </w:rPr>
        <w:t xml:space="preserve"> </w:t>
      </w:r>
      <w:r>
        <w:rPr>
          <w:spacing w:val="-1"/>
          <w:w w:val="82"/>
        </w:rPr>
        <w:t>a</w:t>
      </w:r>
      <w:r>
        <w:rPr>
          <w:w w:val="82"/>
        </w:rPr>
        <w:t>sc</w:t>
      </w:r>
      <w:r>
        <w:rPr>
          <w:spacing w:val="2"/>
          <w:w w:val="82"/>
        </w:rPr>
        <w:t>r</w:t>
      </w:r>
      <w:r>
        <w:rPr>
          <w:spacing w:val="-2"/>
          <w:w w:val="80"/>
        </w:rPr>
        <w:t>i</w:t>
      </w:r>
      <w:r>
        <w:rPr>
          <w:spacing w:val="-1"/>
          <w:w w:val="82"/>
        </w:rPr>
        <w:t>be</w:t>
      </w:r>
      <w:r>
        <w:rPr>
          <w:w w:val="82"/>
        </w:rPr>
        <w:t>d</w:t>
      </w:r>
      <w:r>
        <w:rPr>
          <w:spacing w:val="13"/>
        </w:rPr>
        <w:t xml:space="preserve"> </w:t>
      </w:r>
      <w:r>
        <w:rPr>
          <w:spacing w:val="-3"/>
          <w:w w:val="82"/>
        </w:rPr>
        <w:t>t</w:t>
      </w:r>
      <w:r>
        <w:rPr>
          <w:w w:val="82"/>
        </w:rPr>
        <w:t>o</w:t>
      </w:r>
      <w:r>
        <w:rPr>
          <w:spacing w:val="13"/>
        </w:rPr>
        <w:t xml:space="preserve"> </w:t>
      </w:r>
      <w:r>
        <w:rPr>
          <w:w w:val="82"/>
        </w:rPr>
        <w:t>s</w:t>
      </w:r>
      <w:r>
        <w:rPr>
          <w:spacing w:val="-1"/>
          <w:w w:val="82"/>
        </w:rPr>
        <w:t>u</w:t>
      </w:r>
      <w:r>
        <w:rPr>
          <w:w w:val="82"/>
        </w:rPr>
        <w:t>ch</w:t>
      </w:r>
      <w:r>
        <w:rPr>
          <w:spacing w:val="13"/>
        </w:rPr>
        <w:t xml:space="preserve"> </w:t>
      </w:r>
      <w:r>
        <w:rPr>
          <w:spacing w:val="-3"/>
          <w:w w:val="82"/>
        </w:rPr>
        <w:t>t</w:t>
      </w:r>
      <w:r>
        <w:rPr>
          <w:spacing w:val="-1"/>
          <w:w w:val="82"/>
        </w:rPr>
        <w:t>e</w:t>
      </w:r>
      <w:r>
        <w:rPr>
          <w:spacing w:val="1"/>
          <w:w w:val="82"/>
        </w:rPr>
        <w:t>r</w:t>
      </w:r>
      <w:r>
        <w:rPr>
          <w:w w:val="82"/>
        </w:rPr>
        <w:t>m</w:t>
      </w:r>
      <w:r>
        <w:rPr>
          <w:spacing w:val="11"/>
        </w:rPr>
        <w:t xml:space="preserve"> </w:t>
      </w:r>
      <w:r>
        <w:rPr>
          <w:spacing w:val="4"/>
          <w:w w:val="82"/>
        </w:rPr>
        <w:t>u</w:t>
      </w:r>
      <w:r>
        <w:rPr>
          <w:spacing w:val="-1"/>
          <w:w w:val="82"/>
        </w:rPr>
        <w:t>nde</w:t>
      </w:r>
      <w:r>
        <w:rPr>
          <w:w w:val="82"/>
        </w:rPr>
        <w:t>r</w:t>
      </w:r>
      <w:r>
        <w:rPr>
          <w:spacing w:val="15"/>
        </w:rPr>
        <w:t xml:space="preserve"> </w:t>
      </w:r>
      <w:r>
        <w:rPr>
          <w:w w:val="82"/>
        </w:rPr>
        <w:t>s</w:t>
      </w:r>
      <w:r>
        <w:rPr>
          <w:spacing w:val="-1"/>
          <w:w w:val="82"/>
        </w:rPr>
        <w:t>u</w:t>
      </w:r>
      <w:r>
        <w:rPr>
          <w:spacing w:val="6"/>
          <w:w w:val="82"/>
        </w:rPr>
        <w:t>b</w:t>
      </w:r>
      <w:r>
        <w:rPr>
          <w:spacing w:val="-3"/>
          <w:w w:val="82"/>
        </w:rPr>
        <w:t>-</w:t>
      </w:r>
      <w:r>
        <w:rPr>
          <w:w w:val="82"/>
        </w:rPr>
        <w:t>s</w:t>
      </w:r>
      <w:r>
        <w:rPr>
          <w:spacing w:val="-1"/>
          <w:w w:val="82"/>
        </w:rPr>
        <w:t>e</w:t>
      </w:r>
      <w:r>
        <w:rPr>
          <w:w w:val="82"/>
        </w:rPr>
        <w:t>c</w:t>
      </w:r>
      <w:r>
        <w:rPr>
          <w:spacing w:val="-3"/>
          <w:w w:val="82"/>
        </w:rPr>
        <w:t>t</w:t>
      </w:r>
      <w:r>
        <w:rPr>
          <w:spacing w:val="-2"/>
          <w:w w:val="80"/>
        </w:rPr>
        <w:t>i</w:t>
      </w:r>
      <w:r>
        <w:rPr>
          <w:spacing w:val="-1"/>
          <w:w w:val="82"/>
        </w:rPr>
        <w:t>o</w:t>
      </w:r>
      <w:r>
        <w:rPr>
          <w:w w:val="82"/>
        </w:rPr>
        <w:t>n</w:t>
      </w:r>
      <w:r>
        <w:rPr>
          <w:spacing w:val="13"/>
        </w:rPr>
        <w:t xml:space="preserve"> </w:t>
      </w:r>
      <w:r>
        <w:rPr>
          <w:spacing w:val="2"/>
          <w:w w:val="82"/>
        </w:rPr>
        <w:t>(</w:t>
      </w:r>
      <w:r>
        <w:rPr>
          <w:spacing w:val="-1"/>
          <w:w w:val="82"/>
        </w:rPr>
        <w:t>77</w:t>
      </w:r>
      <w:r>
        <w:rPr>
          <w:w w:val="82"/>
        </w:rPr>
        <w:t>)</w:t>
      </w:r>
      <w:r>
        <w:rPr>
          <w:spacing w:val="15"/>
        </w:rPr>
        <w:t xml:space="preserve"> </w:t>
      </w:r>
      <w:r>
        <w:rPr>
          <w:spacing w:val="-1"/>
          <w:w w:val="82"/>
        </w:rPr>
        <w:t>o</w:t>
      </w:r>
      <w:r>
        <w:rPr>
          <w:w w:val="82"/>
        </w:rPr>
        <w:t>f</w:t>
      </w:r>
      <w:r>
        <w:rPr>
          <w:spacing w:val="13"/>
        </w:rPr>
        <w:t xml:space="preserve"> </w:t>
      </w:r>
      <w:r>
        <w:rPr>
          <w:spacing w:val="-1"/>
          <w:w w:val="82"/>
        </w:rPr>
        <w:t>Se</w:t>
      </w:r>
      <w:r>
        <w:rPr>
          <w:w w:val="82"/>
        </w:rPr>
        <w:t>c</w:t>
      </w:r>
      <w:r>
        <w:rPr>
          <w:spacing w:val="-3"/>
          <w:w w:val="82"/>
        </w:rPr>
        <w:t>t</w:t>
      </w:r>
      <w:r>
        <w:rPr>
          <w:spacing w:val="-2"/>
          <w:w w:val="80"/>
        </w:rPr>
        <w:t>i</w:t>
      </w:r>
      <w:r>
        <w:rPr>
          <w:spacing w:val="-1"/>
          <w:w w:val="82"/>
        </w:rPr>
        <w:t>o</w:t>
      </w:r>
      <w:r>
        <w:rPr>
          <w:w w:val="82"/>
        </w:rPr>
        <w:t>n</w:t>
      </w:r>
      <w:r>
        <w:rPr>
          <w:spacing w:val="13"/>
        </w:rPr>
        <w:t xml:space="preserve"> </w:t>
      </w:r>
      <w:r>
        <w:rPr>
          <w:w w:val="82"/>
        </w:rPr>
        <w:t>2</w:t>
      </w:r>
      <w:r>
        <w:rPr>
          <w:spacing w:val="13"/>
        </w:rPr>
        <w:t xml:space="preserve"> </w:t>
      </w:r>
      <w:r>
        <w:rPr>
          <w:spacing w:val="-1"/>
          <w:w w:val="82"/>
        </w:rPr>
        <w:t>o</w:t>
      </w:r>
      <w:r>
        <w:rPr>
          <w:w w:val="82"/>
        </w:rPr>
        <w:t>f</w:t>
      </w:r>
      <w:r>
        <w:rPr>
          <w:spacing w:val="15"/>
        </w:rPr>
        <w:t xml:space="preserve"> </w:t>
      </w:r>
      <w:r>
        <w:rPr>
          <w:spacing w:val="-3"/>
          <w:w w:val="82"/>
        </w:rPr>
        <w:t>t</w:t>
      </w:r>
      <w:r>
        <w:rPr>
          <w:spacing w:val="-1"/>
          <w:w w:val="82"/>
        </w:rPr>
        <w:t>h</w:t>
      </w:r>
      <w:r>
        <w:rPr>
          <w:w w:val="82"/>
        </w:rPr>
        <w:t>e</w:t>
      </w:r>
      <w:r>
        <w:rPr>
          <w:spacing w:val="13"/>
        </w:rPr>
        <w:t xml:space="preserve"> </w:t>
      </w:r>
      <w:r>
        <w:rPr>
          <w:spacing w:val="-1"/>
          <w:w w:val="82"/>
        </w:rPr>
        <w:t>A</w:t>
      </w:r>
      <w:r>
        <w:rPr>
          <w:w w:val="82"/>
        </w:rPr>
        <w:t>ct</w:t>
      </w:r>
      <w:r>
        <w:rPr>
          <w:spacing w:val="10"/>
        </w:rPr>
        <w:t xml:space="preserve"> </w:t>
      </w:r>
      <w:r>
        <w:rPr>
          <w:spacing w:val="-1"/>
          <w:w w:val="82"/>
        </w:rPr>
        <w:t xml:space="preserve">and </w:t>
      </w:r>
      <w:r>
        <w:rPr>
          <w:w w:val="90"/>
        </w:rPr>
        <w:t>under</w:t>
      </w:r>
      <w:r>
        <w:rPr>
          <w:spacing w:val="-6"/>
          <w:w w:val="90"/>
        </w:rPr>
        <w:t xml:space="preserve"> </w:t>
      </w:r>
      <w:r>
        <w:rPr>
          <w:w w:val="90"/>
        </w:rPr>
        <w:t>Regulation</w:t>
      </w:r>
      <w:r>
        <w:rPr>
          <w:spacing w:val="-8"/>
          <w:w w:val="90"/>
        </w:rPr>
        <w:t xml:space="preserve"> </w:t>
      </w:r>
      <w:r>
        <w:rPr>
          <w:w w:val="90"/>
        </w:rPr>
        <w:t>2(1)</w:t>
      </w:r>
      <w:r>
        <w:rPr>
          <w:spacing w:val="-5"/>
          <w:w w:val="90"/>
        </w:rPr>
        <w:t xml:space="preserve"> </w:t>
      </w:r>
      <w:r>
        <w:rPr>
          <w:w w:val="90"/>
        </w:rPr>
        <w:t>(</w:t>
      </w:r>
      <w:proofErr w:type="spellStart"/>
      <w:r>
        <w:rPr>
          <w:w w:val="90"/>
        </w:rPr>
        <w:t>zd</w:t>
      </w:r>
      <w:proofErr w:type="spellEnd"/>
      <w:r>
        <w:rPr>
          <w:w w:val="90"/>
        </w:rPr>
        <w:t>)</w:t>
      </w:r>
      <w:r>
        <w:rPr>
          <w:spacing w:val="-6"/>
          <w:w w:val="90"/>
        </w:rPr>
        <w:t xml:space="preserve"> </w:t>
      </w:r>
      <w:r>
        <w:rPr>
          <w:w w:val="90"/>
        </w:rPr>
        <w:t>of</w:t>
      </w:r>
      <w:r>
        <w:rPr>
          <w:spacing w:val="-9"/>
          <w:w w:val="90"/>
        </w:rPr>
        <w:t xml:space="preserve"> </w:t>
      </w:r>
      <w:r>
        <w:rPr>
          <w:w w:val="90"/>
        </w:rPr>
        <w:t>the</w:t>
      </w:r>
      <w:r>
        <w:rPr>
          <w:spacing w:val="-8"/>
          <w:w w:val="90"/>
        </w:rPr>
        <w:t xml:space="preserve"> </w:t>
      </w:r>
      <w:r>
        <w:rPr>
          <w:w w:val="90"/>
        </w:rPr>
        <w:t>LODR.</w:t>
      </w:r>
    </w:p>
    <w:p w14:paraId="4A07A37A" w14:textId="77777777" w:rsidR="005266B2" w:rsidRDefault="005266B2">
      <w:pPr>
        <w:pStyle w:val="BodyText"/>
        <w:spacing w:before="8"/>
        <w:rPr>
          <w:sz w:val="21"/>
        </w:rPr>
      </w:pPr>
    </w:p>
    <w:p w14:paraId="221751AB" w14:textId="7EC42F53" w:rsidR="005266B2" w:rsidRDefault="00000000">
      <w:pPr>
        <w:pStyle w:val="BodyText"/>
        <w:spacing w:before="1"/>
        <w:ind w:left="527" w:right="101"/>
      </w:pPr>
      <w:r>
        <w:rPr>
          <w:spacing w:val="-2"/>
          <w:w w:val="85"/>
        </w:rPr>
        <w:t>―</w:t>
      </w:r>
      <w:r>
        <w:rPr>
          <w:rFonts w:ascii="Arial" w:hAnsi="Arial"/>
          <w:b/>
          <w:spacing w:val="-2"/>
          <w:w w:val="85"/>
        </w:rPr>
        <w:t>Related</w:t>
      </w:r>
      <w:r>
        <w:rPr>
          <w:rFonts w:ascii="Arial" w:hAnsi="Arial"/>
          <w:b/>
          <w:w w:val="85"/>
        </w:rPr>
        <w:t xml:space="preserve"> </w:t>
      </w:r>
      <w:r>
        <w:rPr>
          <w:rFonts w:ascii="Arial" w:hAnsi="Arial"/>
          <w:b/>
          <w:spacing w:val="-2"/>
          <w:w w:val="85"/>
        </w:rPr>
        <w:t>Party</w:t>
      </w:r>
      <w:r>
        <w:rPr>
          <w:rFonts w:ascii="Arial" w:hAnsi="Arial"/>
          <w:b/>
          <w:w w:val="85"/>
        </w:rPr>
        <w:t xml:space="preserve"> </w:t>
      </w:r>
      <w:r>
        <w:rPr>
          <w:rFonts w:ascii="Arial" w:hAnsi="Arial"/>
          <w:b/>
          <w:spacing w:val="-2"/>
          <w:w w:val="85"/>
        </w:rPr>
        <w:t>Transaction</w:t>
      </w:r>
      <w:r>
        <w:rPr>
          <w:spacing w:val="-4"/>
          <w:w w:val="85"/>
        </w:rPr>
        <w:t xml:space="preserve"> </w:t>
      </w:r>
      <w:r>
        <w:rPr>
          <w:spacing w:val="-2"/>
          <w:w w:val="85"/>
        </w:rPr>
        <w:t>shall</w:t>
      </w:r>
      <w:r>
        <w:rPr>
          <w:spacing w:val="1"/>
          <w:w w:val="85"/>
        </w:rPr>
        <w:t xml:space="preserve"> </w:t>
      </w:r>
      <w:r>
        <w:rPr>
          <w:spacing w:val="-2"/>
          <w:w w:val="85"/>
        </w:rPr>
        <w:t>have</w:t>
      </w:r>
      <w:r>
        <w:rPr>
          <w:spacing w:val="3"/>
          <w:w w:val="85"/>
        </w:rPr>
        <w:t xml:space="preserve"> </w:t>
      </w:r>
      <w:r>
        <w:rPr>
          <w:spacing w:val="-2"/>
          <w:w w:val="85"/>
        </w:rPr>
        <w:t>the</w:t>
      </w:r>
      <w:r>
        <w:rPr>
          <w:spacing w:val="2"/>
          <w:w w:val="85"/>
        </w:rPr>
        <w:t xml:space="preserve"> </w:t>
      </w:r>
      <w:r>
        <w:rPr>
          <w:spacing w:val="-2"/>
          <w:w w:val="85"/>
        </w:rPr>
        <w:t>meaning</w:t>
      </w:r>
      <w:r>
        <w:rPr>
          <w:spacing w:val="3"/>
          <w:w w:val="85"/>
        </w:rPr>
        <w:t xml:space="preserve"> </w:t>
      </w:r>
      <w:r>
        <w:rPr>
          <w:spacing w:val="-2"/>
          <w:w w:val="85"/>
        </w:rPr>
        <w:t>ascribed</w:t>
      </w:r>
      <w:r>
        <w:rPr>
          <w:spacing w:val="2"/>
          <w:w w:val="85"/>
        </w:rPr>
        <w:t xml:space="preserve"> </w:t>
      </w:r>
      <w:r>
        <w:rPr>
          <w:spacing w:val="-1"/>
          <w:w w:val="85"/>
        </w:rPr>
        <w:t>to</w:t>
      </w:r>
      <w:r>
        <w:rPr>
          <w:spacing w:val="3"/>
          <w:w w:val="85"/>
        </w:rPr>
        <w:t xml:space="preserve"> </w:t>
      </w:r>
      <w:r>
        <w:rPr>
          <w:spacing w:val="-1"/>
          <w:w w:val="85"/>
        </w:rPr>
        <w:t>such</w:t>
      </w:r>
      <w:r>
        <w:rPr>
          <w:spacing w:val="3"/>
          <w:w w:val="85"/>
        </w:rPr>
        <w:t xml:space="preserve"> </w:t>
      </w:r>
      <w:r>
        <w:rPr>
          <w:spacing w:val="-1"/>
          <w:w w:val="85"/>
        </w:rPr>
        <w:t>term</w:t>
      </w:r>
      <w:r>
        <w:rPr>
          <w:spacing w:val="1"/>
          <w:w w:val="85"/>
        </w:rPr>
        <w:t xml:space="preserve"> </w:t>
      </w:r>
      <w:r>
        <w:rPr>
          <w:spacing w:val="-1"/>
          <w:w w:val="85"/>
        </w:rPr>
        <w:t>under</w:t>
      </w:r>
      <w:r>
        <w:rPr>
          <w:spacing w:val="4"/>
          <w:w w:val="85"/>
        </w:rPr>
        <w:t xml:space="preserve"> </w:t>
      </w:r>
      <w:r>
        <w:rPr>
          <w:spacing w:val="-1"/>
          <w:w w:val="85"/>
        </w:rPr>
        <w:t>Regulation</w:t>
      </w:r>
      <w:r>
        <w:rPr>
          <w:spacing w:val="3"/>
          <w:w w:val="85"/>
        </w:rPr>
        <w:t xml:space="preserve"> </w:t>
      </w:r>
      <w:r>
        <w:rPr>
          <w:spacing w:val="-1"/>
          <w:w w:val="85"/>
        </w:rPr>
        <w:t>2(1)</w:t>
      </w:r>
      <w:r>
        <w:rPr>
          <w:spacing w:val="4"/>
          <w:w w:val="85"/>
        </w:rPr>
        <w:t xml:space="preserve"> </w:t>
      </w:r>
      <w:r>
        <w:rPr>
          <w:spacing w:val="-1"/>
          <w:w w:val="85"/>
        </w:rPr>
        <w:t>(</w:t>
      </w:r>
      <w:proofErr w:type="spellStart"/>
      <w:r>
        <w:rPr>
          <w:spacing w:val="-1"/>
          <w:w w:val="85"/>
        </w:rPr>
        <w:t>zc</w:t>
      </w:r>
      <w:proofErr w:type="spellEnd"/>
      <w:r>
        <w:rPr>
          <w:spacing w:val="-1"/>
          <w:w w:val="85"/>
        </w:rPr>
        <w:t>)</w:t>
      </w:r>
      <w:r>
        <w:rPr>
          <w:w w:val="85"/>
        </w:rPr>
        <w:t xml:space="preserve"> </w:t>
      </w:r>
      <w:r>
        <w:rPr>
          <w:spacing w:val="-1"/>
          <w:w w:val="85"/>
        </w:rPr>
        <w:t>of</w:t>
      </w:r>
      <w:r>
        <w:rPr>
          <w:spacing w:val="1"/>
          <w:w w:val="85"/>
        </w:rPr>
        <w:t xml:space="preserve"> </w:t>
      </w:r>
      <w:r>
        <w:rPr>
          <w:spacing w:val="-1"/>
          <w:w w:val="85"/>
        </w:rPr>
        <w:t>the</w:t>
      </w:r>
      <w:r>
        <w:rPr>
          <w:w w:val="85"/>
        </w:rPr>
        <w:t xml:space="preserve"> </w:t>
      </w:r>
      <w:r>
        <w:rPr>
          <w:w w:val="90"/>
        </w:rPr>
        <w:t>LODR</w:t>
      </w:r>
      <w:r>
        <w:rPr>
          <w:spacing w:val="-9"/>
          <w:w w:val="90"/>
        </w:rPr>
        <w:t xml:space="preserve"> </w:t>
      </w:r>
      <w:r>
        <w:rPr>
          <w:w w:val="90"/>
        </w:rPr>
        <w:t>and</w:t>
      </w:r>
      <w:r>
        <w:rPr>
          <w:spacing w:val="-7"/>
          <w:w w:val="90"/>
        </w:rPr>
        <w:t xml:space="preserve"> </w:t>
      </w:r>
      <w:r>
        <w:rPr>
          <w:w w:val="90"/>
        </w:rPr>
        <w:t>under</w:t>
      </w:r>
      <w:r>
        <w:rPr>
          <w:spacing w:val="-6"/>
          <w:w w:val="90"/>
        </w:rPr>
        <w:t xml:space="preserve"> </w:t>
      </w:r>
      <w:r>
        <w:rPr>
          <w:w w:val="90"/>
        </w:rPr>
        <w:t>Section</w:t>
      </w:r>
      <w:r>
        <w:rPr>
          <w:spacing w:val="-7"/>
          <w:w w:val="90"/>
        </w:rPr>
        <w:t xml:space="preserve"> </w:t>
      </w:r>
      <w:r>
        <w:rPr>
          <w:w w:val="90"/>
        </w:rPr>
        <w:t>188</w:t>
      </w:r>
      <w:r>
        <w:rPr>
          <w:spacing w:val="-8"/>
          <w:w w:val="90"/>
        </w:rPr>
        <w:t xml:space="preserve"> </w:t>
      </w:r>
      <w:r>
        <w:rPr>
          <w:w w:val="90"/>
        </w:rPr>
        <w:t>of</w:t>
      </w:r>
      <w:r>
        <w:rPr>
          <w:spacing w:val="-5"/>
          <w:w w:val="90"/>
        </w:rPr>
        <w:t xml:space="preserve"> </w:t>
      </w:r>
      <w:r>
        <w:rPr>
          <w:w w:val="90"/>
        </w:rPr>
        <w:t>the</w:t>
      </w:r>
      <w:r>
        <w:rPr>
          <w:spacing w:val="-7"/>
          <w:w w:val="90"/>
        </w:rPr>
        <w:t xml:space="preserve"> </w:t>
      </w:r>
      <w:r>
        <w:rPr>
          <w:w w:val="90"/>
        </w:rPr>
        <w:t>Act</w:t>
      </w:r>
    </w:p>
    <w:p w14:paraId="73A4D87F" w14:textId="77777777" w:rsidR="005266B2" w:rsidRDefault="005266B2">
      <w:pPr>
        <w:pStyle w:val="BodyText"/>
        <w:spacing w:before="7"/>
      </w:pPr>
    </w:p>
    <w:p w14:paraId="16127600" w14:textId="774A49E3" w:rsidR="005266B2" w:rsidRDefault="00000000">
      <w:pPr>
        <w:pStyle w:val="BodyText"/>
        <w:ind w:left="527" w:right="101"/>
      </w:pPr>
      <w:r>
        <w:rPr>
          <w:spacing w:val="-3"/>
          <w:w w:val="49"/>
        </w:rPr>
        <w:t>―</w:t>
      </w:r>
      <w:r>
        <w:rPr>
          <w:rFonts w:ascii="Arial" w:hAnsi="Arial"/>
          <w:b/>
          <w:spacing w:val="-1"/>
          <w:w w:val="82"/>
        </w:rPr>
        <w:t>Secu</w:t>
      </w:r>
      <w:r>
        <w:rPr>
          <w:rFonts w:ascii="Arial" w:hAnsi="Arial"/>
          <w:b/>
          <w:spacing w:val="1"/>
          <w:w w:val="82"/>
        </w:rPr>
        <w:t>r</w:t>
      </w:r>
      <w:r>
        <w:rPr>
          <w:rFonts w:ascii="Arial" w:hAnsi="Arial"/>
          <w:b/>
          <w:spacing w:val="-3"/>
          <w:w w:val="82"/>
        </w:rPr>
        <w:t>i</w:t>
      </w:r>
      <w:r>
        <w:rPr>
          <w:rFonts w:ascii="Arial" w:hAnsi="Arial"/>
          <w:b/>
          <w:spacing w:val="2"/>
          <w:w w:val="82"/>
        </w:rPr>
        <w:t>t</w:t>
      </w:r>
      <w:r>
        <w:rPr>
          <w:rFonts w:ascii="Arial" w:hAnsi="Arial"/>
          <w:b/>
          <w:spacing w:val="-3"/>
          <w:w w:val="82"/>
        </w:rPr>
        <w:t>i</w:t>
      </w:r>
      <w:r>
        <w:rPr>
          <w:rFonts w:ascii="Arial" w:hAnsi="Arial"/>
          <w:b/>
          <w:spacing w:val="-1"/>
          <w:w w:val="82"/>
        </w:rPr>
        <w:t>e</w:t>
      </w:r>
      <w:r>
        <w:rPr>
          <w:rFonts w:ascii="Arial" w:hAnsi="Arial"/>
          <w:b/>
          <w:spacing w:val="6"/>
          <w:w w:val="82"/>
        </w:rPr>
        <w:t>s</w:t>
      </w:r>
      <w:r>
        <w:rPr>
          <w:spacing w:val="-14"/>
        </w:rPr>
        <w:t xml:space="preserve"> </w:t>
      </w:r>
      <w:r>
        <w:rPr>
          <w:spacing w:val="-3"/>
          <w:w w:val="82"/>
        </w:rPr>
        <w:t>m</w:t>
      </w:r>
      <w:r>
        <w:rPr>
          <w:spacing w:val="-1"/>
          <w:w w:val="82"/>
        </w:rPr>
        <w:t>ean</w:t>
      </w:r>
      <w:r>
        <w:rPr>
          <w:w w:val="82"/>
        </w:rPr>
        <w:t>s</w:t>
      </w:r>
      <w:r>
        <w:rPr>
          <w:spacing w:val="-6"/>
        </w:rPr>
        <w:t xml:space="preserve"> </w:t>
      </w:r>
      <w:r>
        <w:rPr>
          <w:spacing w:val="-3"/>
          <w:w w:val="82"/>
        </w:rPr>
        <w:t>t</w:t>
      </w:r>
      <w:r>
        <w:rPr>
          <w:spacing w:val="-1"/>
          <w:w w:val="82"/>
        </w:rPr>
        <w:t>h</w:t>
      </w:r>
      <w:r>
        <w:rPr>
          <w:w w:val="82"/>
        </w:rPr>
        <w:t>e</w:t>
      </w:r>
      <w:r>
        <w:rPr>
          <w:spacing w:val="-6"/>
        </w:rPr>
        <w:t xml:space="preserve"> </w:t>
      </w:r>
      <w:r>
        <w:rPr>
          <w:spacing w:val="-1"/>
          <w:w w:val="82"/>
        </w:rPr>
        <w:t>Se</w:t>
      </w:r>
      <w:r>
        <w:rPr>
          <w:w w:val="82"/>
        </w:rPr>
        <w:t>c</w:t>
      </w:r>
      <w:r>
        <w:rPr>
          <w:spacing w:val="-1"/>
          <w:w w:val="82"/>
        </w:rPr>
        <w:t>u</w:t>
      </w:r>
      <w:r>
        <w:rPr>
          <w:spacing w:val="1"/>
          <w:w w:val="82"/>
        </w:rPr>
        <w:t>r</w:t>
      </w:r>
      <w:r>
        <w:rPr>
          <w:spacing w:val="-2"/>
          <w:w w:val="80"/>
        </w:rPr>
        <w:t>i</w:t>
      </w:r>
      <w:r>
        <w:rPr>
          <w:spacing w:val="-3"/>
          <w:w w:val="82"/>
        </w:rPr>
        <w:t>t</w:t>
      </w:r>
      <w:r>
        <w:rPr>
          <w:spacing w:val="-2"/>
          <w:w w:val="80"/>
        </w:rPr>
        <w:t>i</w:t>
      </w:r>
      <w:r>
        <w:rPr>
          <w:spacing w:val="-1"/>
          <w:w w:val="82"/>
        </w:rPr>
        <w:t>e</w:t>
      </w:r>
      <w:r>
        <w:rPr>
          <w:w w:val="82"/>
        </w:rPr>
        <w:t>s</w:t>
      </w:r>
      <w:r>
        <w:rPr>
          <w:spacing w:val="-6"/>
        </w:rPr>
        <w:t xml:space="preserve"> </w:t>
      </w:r>
      <w:r>
        <w:rPr>
          <w:spacing w:val="-1"/>
          <w:w w:val="82"/>
        </w:rPr>
        <w:t>a</w:t>
      </w:r>
      <w:r>
        <w:rPr>
          <w:w w:val="82"/>
        </w:rPr>
        <w:t>s</w:t>
      </w:r>
      <w:r>
        <w:rPr>
          <w:spacing w:val="-10"/>
        </w:rPr>
        <w:t xml:space="preserve"> </w:t>
      </w:r>
      <w:r>
        <w:rPr>
          <w:spacing w:val="-1"/>
          <w:w w:val="82"/>
        </w:rPr>
        <w:t>de</w:t>
      </w:r>
      <w:r>
        <w:rPr>
          <w:spacing w:val="-3"/>
          <w:w w:val="82"/>
        </w:rPr>
        <w:t>f</w:t>
      </w:r>
      <w:r>
        <w:rPr>
          <w:spacing w:val="-2"/>
          <w:w w:val="80"/>
        </w:rPr>
        <w:t>i</w:t>
      </w:r>
      <w:r>
        <w:rPr>
          <w:spacing w:val="-1"/>
          <w:w w:val="82"/>
        </w:rPr>
        <w:t>n</w:t>
      </w:r>
      <w:r>
        <w:rPr>
          <w:spacing w:val="3"/>
          <w:w w:val="82"/>
        </w:rPr>
        <w:t>e</w:t>
      </w:r>
      <w:r>
        <w:rPr>
          <w:w w:val="82"/>
        </w:rPr>
        <w:t>d</w:t>
      </w:r>
      <w:r>
        <w:rPr>
          <w:spacing w:val="-6"/>
        </w:rPr>
        <w:t xml:space="preserve"> </w:t>
      </w:r>
      <w:r>
        <w:rPr>
          <w:spacing w:val="-2"/>
          <w:w w:val="80"/>
        </w:rPr>
        <w:t>i</w:t>
      </w:r>
      <w:r>
        <w:rPr>
          <w:w w:val="82"/>
        </w:rPr>
        <w:t>n</w:t>
      </w:r>
      <w:r>
        <w:rPr>
          <w:spacing w:val="-6"/>
        </w:rPr>
        <w:t xml:space="preserve"> </w:t>
      </w:r>
      <w:r>
        <w:rPr>
          <w:w w:val="82"/>
        </w:rPr>
        <w:t>c</w:t>
      </w:r>
      <w:r>
        <w:rPr>
          <w:spacing w:val="-2"/>
          <w:w w:val="80"/>
        </w:rPr>
        <w:t>l</w:t>
      </w:r>
      <w:r>
        <w:rPr>
          <w:spacing w:val="-1"/>
          <w:w w:val="82"/>
        </w:rPr>
        <w:t>au</w:t>
      </w:r>
      <w:r>
        <w:rPr>
          <w:w w:val="82"/>
        </w:rPr>
        <w:t>se</w:t>
      </w:r>
      <w:r>
        <w:rPr>
          <w:spacing w:val="-11"/>
        </w:rPr>
        <w:t xml:space="preserve"> </w:t>
      </w:r>
      <w:r>
        <w:rPr>
          <w:spacing w:val="-3"/>
          <w:w w:val="82"/>
        </w:rPr>
        <w:t>(</w:t>
      </w:r>
      <w:r>
        <w:rPr>
          <w:spacing w:val="-1"/>
          <w:w w:val="82"/>
        </w:rPr>
        <w:t>h</w:t>
      </w:r>
      <w:r>
        <w:rPr>
          <w:w w:val="82"/>
        </w:rPr>
        <w:t>)</w:t>
      </w:r>
      <w:r>
        <w:rPr>
          <w:spacing w:val="-9"/>
        </w:rPr>
        <w:t xml:space="preserve"> </w:t>
      </w:r>
      <w:r>
        <w:rPr>
          <w:spacing w:val="-1"/>
          <w:w w:val="82"/>
        </w:rPr>
        <w:t>o</w:t>
      </w:r>
      <w:r>
        <w:rPr>
          <w:w w:val="82"/>
        </w:rPr>
        <w:t>f</w:t>
      </w:r>
      <w:r>
        <w:rPr>
          <w:spacing w:val="-13"/>
        </w:rPr>
        <w:t xml:space="preserve"> </w:t>
      </w:r>
      <w:r>
        <w:rPr>
          <w:spacing w:val="-1"/>
          <w:w w:val="82"/>
        </w:rPr>
        <w:t>Se</w:t>
      </w:r>
      <w:r>
        <w:rPr>
          <w:w w:val="82"/>
        </w:rPr>
        <w:t>c</w:t>
      </w:r>
      <w:r>
        <w:rPr>
          <w:spacing w:val="-3"/>
          <w:w w:val="82"/>
        </w:rPr>
        <w:t>t</w:t>
      </w:r>
      <w:r>
        <w:rPr>
          <w:spacing w:val="-2"/>
          <w:w w:val="80"/>
        </w:rPr>
        <w:t>i</w:t>
      </w:r>
      <w:r>
        <w:rPr>
          <w:spacing w:val="-1"/>
          <w:w w:val="82"/>
        </w:rPr>
        <w:t>o</w:t>
      </w:r>
      <w:r>
        <w:rPr>
          <w:w w:val="82"/>
        </w:rPr>
        <w:t>n</w:t>
      </w:r>
      <w:r>
        <w:rPr>
          <w:spacing w:val="-6"/>
        </w:rPr>
        <w:t xml:space="preserve"> </w:t>
      </w:r>
      <w:r>
        <w:rPr>
          <w:w w:val="82"/>
        </w:rPr>
        <w:t>2</w:t>
      </w:r>
      <w:r>
        <w:rPr>
          <w:spacing w:val="-6"/>
        </w:rPr>
        <w:t xml:space="preserve"> </w:t>
      </w:r>
      <w:r>
        <w:rPr>
          <w:spacing w:val="-1"/>
          <w:w w:val="82"/>
        </w:rPr>
        <w:t>o</w:t>
      </w:r>
      <w:r>
        <w:rPr>
          <w:w w:val="82"/>
        </w:rPr>
        <w:t>f</w:t>
      </w:r>
      <w:r>
        <w:rPr>
          <w:spacing w:val="-9"/>
        </w:rPr>
        <w:t xml:space="preserve"> </w:t>
      </w:r>
      <w:r>
        <w:rPr>
          <w:spacing w:val="-3"/>
          <w:w w:val="82"/>
        </w:rPr>
        <w:t>t</w:t>
      </w:r>
      <w:r>
        <w:rPr>
          <w:spacing w:val="-1"/>
          <w:w w:val="82"/>
        </w:rPr>
        <w:t>h</w:t>
      </w:r>
      <w:r>
        <w:rPr>
          <w:w w:val="82"/>
        </w:rPr>
        <w:t>e</w:t>
      </w:r>
      <w:r>
        <w:rPr>
          <w:spacing w:val="-6"/>
        </w:rPr>
        <w:t xml:space="preserve"> </w:t>
      </w:r>
      <w:r>
        <w:rPr>
          <w:spacing w:val="-1"/>
          <w:w w:val="82"/>
        </w:rPr>
        <w:t>Se</w:t>
      </w:r>
      <w:r>
        <w:rPr>
          <w:w w:val="82"/>
        </w:rPr>
        <w:t>c</w:t>
      </w:r>
      <w:r>
        <w:rPr>
          <w:spacing w:val="-5"/>
          <w:w w:val="82"/>
        </w:rPr>
        <w:t>u</w:t>
      </w:r>
      <w:r>
        <w:rPr>
          <w:spacing w:val="2"/>
          <w:w w:val="82"/>
        </w:rPr>
        <w:t>r</w:t>
      </w:r>
      <w:r>
        <w:rPr>
          <w:spacing w:val="-2"/>
          <w:w w:val="80"/>
        </w:rPr>
        <w:t>i</w:t>
      </w:r>
      <w:r>
        <w:rPr>
          <w:spacing w:val="-3"/>
          <w:w w:val="82"/>
        </w:rPr>
        <w:t>t</w:t>
      </w:r>
      <w:r>
        <w:rPr>
          <w:spacing w:val="-2"/>
          <w:w w:val="80"/>
        </w:rPr>
        <w:t>i</w:t>
      </w:r>
      <w:r>
        <w:rPr>
          <w:spacing w:val="-1"/>
          <w:w w:val="82"/>
        </w:rPr>
        <w:t>e</w:t>
      </w:r>
      <w:r>
        <w:rPr>
          <w:w w:val="82"/>
        </w:rPr>
        <w:t>s</w:t>
      </w:r>
      <w:r>
        <w:rPr>
          <w:spacing w:val="-6"/>
        </w:rPr>
        <w:t xml:space="preserve"> </w:t>
      </w:r>
      <w:r>
        <w:rPr>
          <w:spacing w:val="-2"/>
          <w:w w:val="82"/>
        </w:rPr>
        <w:t>C</w:t>
      </w:r>
      <w:r>
        <w:rPr>
          <w:spacing w:val="-1"/>
          <w:w w:val="82"/>
        </w:rPr>
        <w:t>on</w:t>
      </w:r>
      <w:r>
        <w:rPr>
          <w:spacing w:val="-3"/>
          <w:w w:val="82"/>
        </w:rPr>
        <w:t>t</w:t>
      </w:r>
      <w:r>
        <w:rPr>
          <w:spacing w:val="2"/>
          <w:w w:val="82"/>
        </w:rPr>
        <w:t>r</w:t>
      </w:r>
      <w:r>
        <w:rPr>
          <w:spacing w:val="-1"/>
          <w:w w:val="82"/>
        </w:rPr>
        <w:t>a</w:t>
      </w:r>
      <w:r>
        <w:rPr>
          <w:w w:val="82"/>
        </w:rPr>
        <w:t>c</w:t>
      </w:r>
      <w:r>
        <w:rPr>
          <w:spacing w:val="-3"/>
          <w:w w:val="82"/>
        </w:rPr>
        <w:t>t</w:t>
      </w:r>
      <w:r>
        <w:rPr>
          <w:w w:val="82"/>
        </w:rPr>
        <w:t>s</w:t>
      </w:r>
      <w:r>
        <w:rPr>
          <w:spacing w:val="-6"/>
        </w:rPr>
        <w:t xml:space="preserve"> </w:t>
      </w:r>
      <w:r>
        <w:rPr>
          <w:spacing w:val="2"/>
          <w:w w:val="82"/>
        </w:rPr>
        <w:t>(</w:t>
      </w:r>
      <w:r>
        <w:rPr>
          <w:spacing w:val="-2"/>
          <w:w w:val="82"/>
        </w:rPr>
        <w:t>R</w:t>
      </w:r>
      <w:r>
        <w:rPr>
          <w:spacing w:val="-5"/>
          <w:w w:val="82"/>
        </w:rPr>
        <w:t>e</w:t>
      </w:r>
      <w:r>
        <w:rPr>
          <w:spacing w:val="-1"/>
          <w:w w:val="81"/>
        </w:rPr>
        <w:t>gu</w:t>
      </w:r>
      <w:r>
        <w:rPr>
          <w:spacing w:val="-2"/>
          <w:w w:val="81"/>
        </w:rPr>
        <w:t>l</w:t>
      </w:r>
      <w:r>
        <w:rPr>
          <w:spacing w:val="-1"/>
          <w:w w:val="82"/>
        </w:rPr>
        <w:t>a</w:t>
      </w:r>
      <w:r>
        <w:rPr>
          <w:spacing w:val="-3"/>
          <w:w w:val="82"/>
        </w:rPr>
        <w:t>t</w:t>
      </w:r>
      <w:r>
        <w:rPr>
          <w:spacing w:val="-2"/>
          <w:w w:val="80"/>
        </w:rPr>
        <w:t>i</w:t>
      </w:r>
      <w:r>
        <w:rPr>
          <w:spacing w:val="-1"/>
          <w:w w:val="82"/>
        </w:rPr>
        <w:t>on</w:t>
      </w:r>
      <w:r>
        <w:rPr>
          <w:w w:val="82"/>
        </w:rPr>
        <w:t xml:space="preserve">s) </w:t>
      </w:r>
      <w:r>
        <w:rPr>
          <w:w w:val="90"/>
        </w:rPr>
        <w:t>Act,</w:t>
      </w:r>
      <w:r>
        <w:rPr>
          <w:spacing w:val="-8"/>
          <w:w w:val="90"/>
        </w:rPr>
        <w:t xml:space="preserve"> </w:t>
      </w:r>
      <w:r>
        <w:rPr>
          <w:w w:val="90"/>
        </w:rPr>
        <w:t>1956.</w:t>
      </w:r>
    </w:p>
    <w:p w14:paraId="5D45AD33" w14:textId="77777777" w:rsidR="005266B2" w:rsidRDefault="005266B2">
      <w:pPr>
        <w:pStyle w:val="BodyText"/>
        <w:spacing w:before="3"/>
      </w:pPr>
    </w:p>
    <w:p w14:paraId="55125724" w14:textId="7801908F" w:rsidR="005266B2" w:rsidRDefault="00000000">
      <w:pPr>
        <w:ind w:left="527"/>
      </w:pPr>
      <w:r>
        <w:rPr>
          <w:w w:val="80"/>
        </w:rPr>
        <w:t>―</w:t>
      </w:r>
      <w:r>
        <w:rPr>
          <w:rFonts w:ascii="Arial" w:hAnsi="Arial"/>
          <w:b/>
          <w:w w:val="80"/>
        </w:rPr>
        <w:t>Office</w:t>
      </w:r>
      <w:r>
        <w:rPr>
          <w:rFonts w:ascii="Arial" w:hAnsi="Arial"/>
          <w:b/>
          <w:spacing w:val="4"/>
          <w:w w:val="80"/>
        </w:rPr>
        <w:t xml:space="preserve"> </w:t>
      </w:r>
      <w:r>
        <w:rPr>
          <w:rFonts w:ascii="Arial" w:hAnsi="Arial"/>
          <w:b/>
          <w:w w:val="80"/>
        </w:rPr>
        <w:t>or</w:t>
      </w:r>
      <w:r>
        <w:rPr>
          <w:rFonts w:ascii="Arial" w:hAnsi="Arial"/>
          <w:b/>
          <w:spacing w:val="5"/>
          <w:w w:val="80"/>
        </w:rPr>
        <w:t xml:space="preserve"> </w:t>
      </w:r>
      <w:r>
        <w:rPr>
          <w:rFonts w:ascii="Arial" w:hAnsi="Arial"/>
          <w:b/>
          <w:w w:val="80"/>
        </w:rPr>
        <w:t>Place</w:t>
      </w:r>
      <w:r>
        <w:rPr>
          <w:rFonts w:ascii="Arial" w:hAnsi="Arial"/>
          <w:b/>
          <w:spacing w:val="6"/>
          <w:w w:val="80"/>
        </w:rPr>
        <w:t xml:space="preserve"> </w:t>
      </w:r>
      <w:r>
        <w:rPr>
          <w:rFonts w:ascii="Arial" w:hAnsi="Arial"/>
          <w:b/>
          <w:w w:val="80"/>
        </w:rPr>
        <w:t>of</w:t>
      </w:r>
      <w:r>
        <w:rPr>
          <w:rFonts w:ascii="Arial" w:hAnsi="Arial"/>
          <w:b/>
          <w:spacing w:val="7"/>
          <w:w w:val="80"/>
        </w:rPr>
        <w:t xml:space="preserve"> </w:t>
      </w:r>
      <w:r>
        <w:rPr>
          <w:rFonts w:ascii="Arial" w:hAnsi="Arial"/>
          <w:b/>
          <w:w w:val="80"/>
        </w:rPr>
        <w:t>Profit</w:t>
      </w:r>
      <w:r>
        <w:rPr>
          <w:spacing w:val="-2"/>
          <w:w w:val="80"/>
        </w:rPr>
        <w:t xml:space="preserve"> </w:t>
      </w:r>
      <w:r>
        <w:rPr>
          <w:w w:val="80"/>
        </w:rPr>
        <w:t>shall</w:t>
      </w:r>
      <w:r>
        <w:rPr>
          <w:spacing w:val="10"/>
          <w:w w:val="80"/>
        </w:rPr>
        <w:t xml:space="preserve"> </w:t>
      </w:r>
      <w:r>
        <w:rPr>
          <w:w w:val="80"/>
        </w:rPr>
        <w:t>have</w:t>
      </w:r>
      <w:r>
        <w:rPr>
          <w:spacing w:val="7"/>
          <w:w w:val="80"/>
        </w:rPr>
        <w:t xml:space="preserve"> </w:t>
      </w:r>
      <w:r>
        <w:rPr>
          <w:w w:val="80"/>
        </w:rPr>
        <w:t>the</w:t>
      </w:r>
      <w:r>
        <w:rPr>
          <w:spacing w:val="12"/>
          <w:w w:val="80"/>
        </w:rPr>
        <w:t xml:space="preserve"> </w:t>
      </w:r>
      <w:r>
        <w:rPr>
          <w:w w:val="80"/>
        </w:rPr>
        <w:t>meaning</w:t>
      </w:r>
      <w:r>
        <w:rPr>
          <w:spacing w:val="7"/>
          <w:w w:val="80"/>
        </w:rPr>
        <w:t xml:space="preserve"> </w:t>
      </w:r>
      <w:r>
        <w:rPr>
          <w:w w:val="80"/>
        </w:rPr>
        <w:t>ascribed</w:t>
      </w:r>
      <w:r>
        <w:rPr>
          <w:spacing w:val="7"/>
          <w:w w:val="80"/>
        </w:rPr>
        <w:t xml:space="preserve"> </w:t>
      </w:r>
      <w:r>
        <w:rPr>
          <w:w w:val="80"/>
        </w:rPr>
        <w:t>to</w:t>
      </w:r>
      <w:r>
        <w:rPr>
          <w:spacing w:val="7"/>
          <w:w w:val="80"/>
        </w:rPr>
        <w:t xml:space="preserve"> </w:t>
      </w:r>
      <w:r>
        <w:rPr>
          <w:w w:val="80"/>
        </w:rPr>
        <w:t>such</w:t>
      </w:r>
      <w:r>
        <w:rPr>
          <w:spacing w:val="7"/>
          <w:w w:val="80"/>
        </w:rPr>
        <w:t xml:space="preserve"> </w:t>
      </w:r>
      <w:r>
        <w:rPr>
          <w:w w:val="80"/>
        </w:rPr>
        <w:t>term</w:t>
      </w:r>
      <w:r>
        <w:rPr>
          <w:spacing w:val="5"/>
          <w:w w:val="80"/>
        </w:rPr>
        <w:t xml:space="preserve"> </w:t>
      </w:r>
      <w:r>
        <w:rPr>
          <w:w w:val="80"/>
        </w:rPr>
        <w:t>under</w:t>
      </w:r>
      <w:r>
        <w:rPr>
          <w:spacing w:val="9"/>
          <w:w w:val="80"/>
        </w:rPr>
        <w:t xml:space="preserve"> </w:t>
      </w:r>
      <w:r>
        <w:rPr>
          <w:w w:val="80"/>
        </w:rPr>
        <w:t>section</w:t>
      </w:r>
      <w:r>
        <w:rPr>
          <w:spacing w:val="7"/>
          <w:w w:val="80"/>
        </w:rPr>
        <w:t xml:space="preserve"> </w:t>
      </w:r>
      <w:r>
        <w:rPr>
          <w:w w:val="80"/>
        </w:rPr>
        <w:t>188</w:t>
      </w:r>
      <w:r>
        <w:rPr>
          <w:spacing w:val="7"/>
          <w:w w:val="80"/>
        </w:rPr>
        <w:t xml:space="preserve"> </w:t>
      </w:r>
      <w:r>
        <w:rPr>
          <w:w w:val="80"/>
        </w:rPr>
        <w:t>of</w:t>
      </w:r>
      <w:r>
        <w:rPr>
          <w:spacing w:val="9"/>
          <w:w w:val="80"/>
        </w:rPr>
        <w:t xml:space="preserve"> </w:t>
      </w:r>
      <w:r>
        <w:rPr>
          <w:w w:val="80"/>
        </w:rPr>
        <w:t>the</w:t>
      </w:r>
      <w:r>
        <w:rPr>
          <w:spacing w:val="12"/>
          <w:w w:val="80"/>
        </w:rPr>
        <w:t xml:space="preserve"> </w:t>
      </w:r>
      <w:r>
        <w:rPr>
          <w:w w:val="80"/>
        </w:rPr>
        <w:t>Act.</w:t>
      </w:r>
    </w:p>
    <w:p w14:paraId="3BA5E335" w14:textId="77777777" w:rsidR="005266B2" w:rsidRDefault="005266B2">
      <w:pPr>
        <w:pStyle w:val="BodyText"/>
        <w:spacing w:before="2"/>
      </w:pPr>
    </w:p>
    <w:p w14:paraId="660A4E01" w14:textId="6F13AAF8" w:rsidR="005266B2" w:rsidRDefault="00000000">
      <w:pPr>
        <w:pStyle w:val="BodyText"/>
        <w:spacing w:line="244" w:lineRule="auto"/>
        <w:ind w:left="527" w:right="118"/>
        <w:jc w:val="both"/>
      </w:pPr>
      <w:r>
        <w:rPr>
          <w:w w:val="85"/>
        </w:rPr>
        <w:t>―</w:t>
      </w:r>
      <w:r>
        <w:rPr>
          <w:rFonts w:ascii="Arial" w:hAnsi="Arial"/>
          <w:b/>
          <w:w w:val="85"/>
        </w:rPr>
        <w:t>Ordinary course of business</w:t>
      </w:r>
      <w:r>
        <w:rPr>
          <w:w w:val="85"/>
        </w:rPr>
        <w:t xml:space="preserve"> if transactions satisfy any of the following criteria, such transactions will be</w:t>
      </w:r>
      <w:r>
        <w:rPr>
          <w:spacing w:val="1"/>
          <w:w w:val="85"/>
        </w:rPr>
        <w:t xml:space="preserve"> </w:t>
      </w:r>
      <w:r>
        <w:rPr>
          <w:w w:val="80"/>
        </w:rPr>
        <w:t>generally</w:t>
      </w:r>
      <w:r>
        <w:rPr>
          <w:spacing w:val="1"/>
          <w:w w:val="80"/>
        </w:rPr>
        <w:t xml:space="preserve"> </w:t>
      </w:r>
      <w:r>
        <w:rPr>
          <w:w w:val="80"/>
        </w:rPr>
        <w:t>in</w:t>
      </w:r>
      <w:r>
        <w:rPr>
          <w:spacing w:val="1"/>
          <w:w w:val="80"/>
        </w:rPr>
        <w:t xml:space="preserve"> </w:t>
      </w:r>
      <w:r>
        <w:rPr>
          <w:w w:val="80"/>
        </w:rPr>
        <w:t>the ordinary</w:t>
      </w:r>
      <w:r>
        <w:rPr>
          <w:spacing w:val="1"/>
          <w:w w:val="80"/>
        </w:rPr>
        <w:t xml:space="preserve"> </w:t>
      </w:r>
      <w:r>
        <w:rPr>
          <w:w w:val="80"/>
        </w:rPr>
        <w:t>course of business: I. The</w:t>
      </w:r>
      <w:r>
        <w:rPr>
          <w:spacing w:val="1"/>
          <w:w w:val="80"/>
        </w:rPr>
        <w:t xml:space="preserve"> </w:t>
      </w:r>
      <w:r>
        <w:rPr>
          <w:w w:val="80"/>
        </w:rPr>
        <w:t>memorandum</w:t>
      </w:r>
      <w:r>
        <w:rPr>
          <w:spacing w:val="1"/>
          <w:w w:val="80"/>
        </w:rPr>
        <w:t xml:space="preserve"> </w:t>
      </w:r>
      <w:r>
        <w:rPr>
          <w:w w:val="80"/>
        </w:rPr>
        <w:t>of Association</w:t>
      </w:r>
      <w:r>
        <w:rPr>
          <w:spacing w:val="1"/>
          <w:w w:val="80"/>
        </w:rPr>
        <w:t xml:space="preserve"> </w:t>
      </w:r>
      <w:r>
        <w:rPr>
          <w:w w:val="80"/>
        </w:rPr>
        <w:t>of the</w:t>
      </w:r>
      <w:r>
        <w:rPr>
          <w:spacing w:val="35"/>
        </w:rPr>
        <w:t xml:space="preserve"> </w:t>
      </w:r>
      <w:r>
        <w:rPr>
          <w:w w:val="80"/>
        </w:rPr>
        <w:t>Company should cover</w:t>
      </w:r>
      <w:r>
        <w:rPr>
          <w:spacing w:val="1"/>
          <w:w w:val="80"/>
        </w:rPr>
        <w:t xml:space="preserve"> </w:t>
      </w:r>
      <w:r>
        <w:rPr>
          <w:w w:val="85"/>
        </w:rPr>
        <w:t>such transaction; II. There are previous instances of the Company having carried out such transaction; III.</w:t>
      </w:r>
      <w:r>
        <w:rPr>
          <w:spacing w:val="1"/>
          <w:w w:val="85"/>
        </w:rPr>
        <w:t xml:space="preserve"> </w:t>
      </w:r>
      <w:r>
        <w:rPr>
          <w:w w:val="85"/>
        </w:rPr>
        <w:t>These transactions are frequent over a period of time; IV. The transaction should be in furtherance of the</w:t>
      </w:r>
      <w:r>
        <w:rPr>
          <w:spacing w:val="1"/>
          <w:w w:val="85"/>
        </w:rPr>
        <w:t xml:space="preserve"> </w:t>
      </w:r>
      <w:r>
        <w:rPr>
          <w:w w:val="85"/>
        </w:rPr>
        <w:t>business objectives of the Company; V. The transactions, if not frequent, are important to the business</w:t>
      </w:r>
      <w:r>
        <w:rPr>
          <w:spacing w:val="1"/>
          <w:w w:val="85"/>
        </w:rPr>
        <w:t xml:space="preserve"> </w:t>
      </w:r>
      <w:r>
        <w:rPr>
          <w:w w:val="85"/>
        </w:rPr>
        <w:t>objectives of the Company; VI. The transactions are incidental to pharma industry/ part of standard industry</w:t>
      </w:r>
      <w:r>
        <w:rPr>
          <w:spacing w:val="1"/>
          <w:w w:val="85"/>
        </w:rPr>
        <w:t xml:space="preserve"> </w:t>
      </w:r>
      <w:r>
        <w:rPr>
          <w:w w:val="85"/>
        </w:rPr>
        <w:t>practice or but for which the business would be adversely affected. This is not exhaustive criteria and the</w:t>
      </w:r>
      <w:r>
        <w:rPr>
          <w:spacing w:val="1"/>
          <w:w w:val="85"/>
        </w:rPr>
        <w:t xml:space="preserve"> </w:t>
      </w:r>
      <w:r>
        <w:rPr>
          <w:w w:val="80"/>
        </w:rPr>
        <w:t>Company</w:t>
      </w:r>
      <w:r>
        <w:rPr>
          <w:spacing w:val="7"/>
          <w:w w:val="80"/>
        </w:rPr>
        <w:t xml:space="preserve"> </w:t>
      </w:r>
      <w:r>
        <w:rPr>
          <w:w w:val="80"/>
        </w:rPr>
        <w:t>should</w:t>
      </w:r>
      <w:r>
        <w:rPr>
          <w:spacing w:val="6"/>
          <w:w w:val="80"/>
        </w:rPr>
        <w:t xml:space="preserve"> </w:t>
      </w:r>
      <w:r>
        <w:rPr>
          <w:w w:val="80"/>
        </w:rPr>
        <w:t>assess</w:t>
      </w:r>
      <w:r>
        <w:rPr>
          <w:spacing w:val="6"/>
          <w:w w:val="80"/>
        </w:rPr>
        <w:t xml:space="preserve"> </w:t>
      </w:r>
      <w:r>
        <w:rPr>
          <w:w w:val="80"/>
        </w:rPr>
        <w:t>each</w:t>
      </w:r>
      <w:r>
        <w:rPr>
          <w:spacing w:val="6"/>
          <w:w w:val="80"/>
        </w:rPr>
        <w:t xml:space="preserve"> </w:t>
      </w:r>
      <w:r>
        <w:rPr>
          <w:w w:val="80"/>
        </w:rPr>
        <w:t>transaction</w:t>
      </w:r>
      <w:r>
        <w:rPr>
          <w:spacing w:val="6"/>
          <w:w w:val="80"/>
        </w:rPr>
        <w:t xml:space="preserve"> </w:t>
      </w:r>
      <w:r>
        <w:rPr>
          <w:w w:val="80"/>
        </w:rPr>
        <w:t>considering</w:t>
      </w:r>
      <w:r>
        <w:rPr>
          <w:spacing w:val="6"/>
          <w:w w:val="80"/>
        </w:rPr>
        <w:t xml:space="preserve"> </w:t>
      </w:r>
      <w:r>
        <w:rPr>
          <w:w w:val="80"/>
        </w:rPr>
        <w:t>its</w:t>
      </w:r>
      <w:r>
        <w:rPr>
          <w:spacing w:val="6"/>
          <w:w w:val="80"/>
        </w:rPr>
        <w:t xml:space="preserve"> </w:t>
      </w:r>
      <w:r>
        <w:rPr>
          <w:w w:val="80"/>
        </w:rPr>
        <w:t>specific</w:t>
      </w:r>
      <w:r>
        <w:rPr>
          <w:spacing w:val="11"/>
          <w:w w:val="80"/>
        </w:rPr>
        <w:t xml:space="preserve"> </w:t>
      </w:r>
      <w:r>
        <w:rPr>
          <w:w w:val="80"/>
        </w:rPr>
        <w:t>type,</w:t>
      </w:r>
      <w:r>
        <w:rPr>
          <w:spacing w:val="4"/>
          <w:w w:val="80"/>
        </w:rPr>
        <w:t xml:space="preserve"> </w:t>
      </w:r>
      <w:r>
        <w:rPr>
          <w:w w:val="80"/>
        </w:rPr>
        <w:t>nature,</w:t>
      </w:r>
      <w:r>
        <w:rPr>
          <w:spacing w:val="8"/>
          <w:w w:val="80"/>
        </w:rPr>
        <w:t xml:space="preserve"> </w:t>
      </w:r>
      <w:r>
        <w:rPr>
          <w:w w:val="80"/>
        </w:rPr>
        <w:t>value</w:t>
      </w:r>
      <w:r>
        <w:rPr>
          <w:spacing w:val="6"/>
          <w:w w:val="80"/>
        </w:rPr>
        <w:t xml:space="preserve"> </w:t>
      </w:r>
      <w:r>
        <w:rPr>
          <w:w w:val="80"/>
        </w:rPr>
        <w:t>and</w:t>
      </w:r>
      <w:r>
        <w:rPr>
          <w:spacing w:val="6"/>
          <w:w w:val="80"/>
        </w:rPr>
        <w:t xml:space="preserve"> </w:t>
      </w:r>
      <w:r>
        <w:rPr>
          <w:w w:val="80"/>
        </w:rPr>
        <w:t>circumstances.</w:t>
      </w:r>
    </w:p>
    <w:p w14:paraId="345F6FD4" w14:textId="77777777" w:rsidR="005266B2" w:rsidRDefault="005266B2">
      <w:pPr>
        <w:pStyle w:val="BodyText"/>
        <w:spacing w:before="2"/>
        <w:rPr>
          <w:sz w:val="21"/>
        </w:rPr>
      </w:pPr>
    </w:p>
    <w:p w14:paraId="4C51EE55" w14:textId="77777777" w:rsidR="005266B2" w:rsidRDefault="00000000">
      <w:pPr>
        <w:pStyle w:val="Heading1"/>
        <w:numPr>
          <w:ilvl w:val="0"/>
          <w:numId w:val="4"/>
        </w:numPr>
        <w:tabs>
          <w:tab w:val="left" w:pos="460"/>
          <w:tab w:val="left" w:pos="461"/>
        </w:tabs>
        <w:spacing w:before="1"/>
        <w:ind w:hanging="361"/>
        <w:rPr>
          <w:u w:val="none"/>
        </w:rPr>
      </w:pPr>
      <w:r>
        <w:rPr>
          <w:w w:val="90"/>
        </w:rPr>
        <w:t>INTERPRETATION</w:t>
      </w:r>
    </w:p>
    <w:p w14:paraId="7E31164E" w14:textId="77777777" w:rsidR="005266B2" w:rsidRDefault="005266B2">
      <w:pPr>
        <w:pStyle w:val="BodyText"/>
        <w:spacing w:before="1"/>
        <w:rPr>
          <w:rFonts w:ascii="Arial"/>
          <w:b/>
        </w:rPr>
      </w:pPr>
    </w:p>
    <w:p w14:paraId="3C31AFF6" w14:textId="77777777" w:rsidR="005266B2" w:rsidRDefault="00000000">
      <w:pPr>
        <w:pStyle w:val="BodyText"/>
        <w:spacing w:line="244" w:lineRule="auto"/>
        <w:ind w:left="460" w:right="123"/>
        <w:jc w:val="both"/>
      </w:pPr>
      <w:r>
        <w:rPr>
          <w:w w:val="85"/>
        </w:rPr>
        <w:t>In case of any dispute or difference upon the meaning/interpretation of any provision in the Policy, the same</w:t>
      </w:r>
      <w:r>
        <w:rPr>
          <w:spacing w:val="1"/>
          <w:w w:val="85"/>
        </w:rPr>
        <w:t xml:space="preserve"> </w:t>
      </w:r>
      <w:r>
        <w:rPr>
          <w:w w:val="80"/>
        </w:rPr>
        <w:t>shall be referred to the Audit Committee and the decision of the Audit Committee in such a case shall be final. In</w:t>
      </w:r>
      <w:r>
        <w:rPr>
          <w:spacing w:val="1"/>
          <w:w w:val="80"/>
        </w:rPr>
        <w:t xml:space="preserve"> </w:t>
      </w:r>
      <w:r>
        <w:rPr>
          <w:w w:val="80"/>
        </w:rPr>
        <w:t>interpreting</w:t>
      </w:r>
      <w:r>
        <w:rPr>
          <w:spacing w:val="16"/>
          <w:w w:val="80"/>
        </w:rPr>
        <w:t xml:space="preserve"> </w:t>
      </w:r>
      <w:r>
        <w:rPr>
          <w:w w:val="80"/>
        </w:rPr>
        <w:t>such</w:t>
      </w:r>
      <w:r>
        <w:rPr>
          <w:spacing w:val="16"/>
          <w:w w:val="80"/>
        </w:rPr>
        <w:t xml:space="preserve"> </w:t>
      </w:r>
      <w:r>
        <w:rPr>
          <w:w w:val="80"/>
        </w:rPr>
        <w:t>term</w:t>
      </w:r>
      <w:r>
        <w:rPr>
          <w:spacing w:val="14"/>
          <w:w w:val="80"/>
        </w:rPr>
        <w:t xml:space="preserve"> </w:t>
      </w:r>
      <w:r>
        <w:rPr>
          <w:w w:val="80"/>
        </w:rPr>
        <w:t>/</w:t>
      </w:r>
      <w:r>
        <w:rPr>
          <w:spacing w:val="13"/>
          <w:w w:val="80"/>
        </w:rPr>
        <w:t xml:space="preserve"> </w:t>
      </w:r>
      <w:r>
        <w:rPr>
          <w:w w:val="80"/>
        </w:rPr>
        <w:t>provision,</w:t>
      </w:r>
      <w:r>
        <w:rPr>
          <w:spacing w:val="14"/>
          <w:w w:val="80"/>
        </w:rPr>
        <w:t xml:space="preserve"> </w:t>
      </w:r>
      <w:r>
        <w:rPr>
          <w:w w:val="80"/>
        </w:rPr>
        <w:t>the</w:t>
      </w:r>
      <w:r>
        <w:rPr>
          <w:spacing w:val="17"/>
          <w:w w:val="80"/>
        </w:rPr>
        <w:t xml:space="preserve"> </w:t>
      </w:r>
      <w:r>
        <w:rPr>
          <w:w w:val="80"/>
        </w:rPr>
        <w:t>Audit</w:t>
      </w:r>
      <w:r>
        <w:rPr>
          <w:spacing w:val="13"/>
          <w:w w:val="80"/>
        </w:rPr>
        <w:t xml:space="preserve"> </w:t>
      </w:r>
      <w:r>
        <w:rPr>
          <w:w w:val="80"/>
        </w:rPr>
        <w:t>Committee</w:t>
      </w:r>
      <w:r>
        <w:rPr>
          <w:spacing w:val="17"/>
          <w:w w:val="80"/>
        </w:rPr>
        <w:t xml:space="preserve"> </w:t>
      </w:r>
      <w:r>
        <w:rPr>
          <w:w w:val="80"/>
        </w:rPr>
        <w:t>may</w:t>
      </w:r>
      <w:r>
        <w:rPr>
          <w:spacing w:val="22"/>
          <w:w w:val="80"/>
        </w:rPr>
        <w:t xml:space="preserve"> </w:t>
      </w:r>
      <w:r>
        <w:rPr>
          <w:w w:val="80"/>
        </w:rPr>
        <w:t>seek</w:t>
      </w:r>
      <w:r>
        <w:rPr>
          <w:spacing w:val="17"/>
          <w:w w:val="80"/>
        </w:rPr>
        <w:t xml:space="preserve"> </w:t>
      </w:r>
      <w:r>
        <w:rPr>
          <w:w w:val="80"/>
        </w:rPr>
        <w:t>the</w:t>
      </w:r>
      <w:r>
        <w:rPr>
          <w:spacing w:val="17"/>
          <w:w w:val="80"/>
        </w:rPr>
        <w:t xml:space="preserve"> </w:t>
      </w:r>
      <w:r>
        <w:rPr>
          <w:w w:val="80"/>
        </w:rPr>
        <w:t>help</w:t>
      </w:r>
      <w:r>
        <w:rPr>
          <w:spacing w:val="16"/>
          <w:w w:val="80"/>
        </w:rPr>
        <w:t xml:space="preserve"> </w:t>
      </w:r>
      <w:r>
        <w:rPr>
          <w:w w:val="80"/>
        </w:rPr>
        <w:t>of</w:t>
      </w:r>
      <w:r>
        <w:rPr>
          <w:spacing w:val="13"/>
          <w:w w:val="80"/>
        </w:rPr>
        <w:t xml:space="preserve"> </w:t>
      </w:r>
      <w:r>
        <w:rPr>
          <w:w w:val="80"/>
        </w:rPr>
        <w:t>any</w:t>
      </w:r>
      <w:r>
        <w:rPr>
          <w:spacing w:val="17"/>
          <w:w w:val="80"/>
        </w:rPr>
        <w:t xml:space="preserve"> </w:t>
      </w:r>
      <w:r>
        <w:rPr>
          <w:w w:val="80"/>
        </w:rPr>
        <w:t>of</w:t>
      </w:r>
      <w:r>
        <w:rPr>
          <w:spacing w:val="14"/>
          <w:w w:val="80"/>
        </w:rPr>
        <w:t xml:space="preserve"> </w:t>
      </w:r>
      <w:r>
        <w:rPr>
          <w:w w:val="80"/>
        </w:rPr>
        <w:t>the</w:t>
      </w:r>
      <w:r>
        <w:rPr>
          <w:spacing w:val="17"/>
          <w:w w:val="80"/>
        </w:rPr>
        <w:t xml:space="preserve"> </w:t>
      </w:r>
      <w:r>
        <w:rPr>
          <w:w w:val="80"/>
        </w:rPr>
        <w:t>officers</w:t>
      </w:r>
      <w:r>
        <w:rPr>
          <w:spacing w:val="17"/>
          <w:w w:val="80"/>
        </w:rPr>
        <w:t xml:space="preserve"> </w:t>
      </w:r>
      <w:r>
        <w:rPr>
          <w:w w:val="80"/>
        </w:rPr>
        <w:t>of</w:t>
      </w:r>
      <w:r>
        <w:rPr>
          <w:spacing w:val="13"/>
          <w:w w:val="80"/>
        </w:rPr>
        <w:t xml:space="preserve"> </w:t>
      </w:r>
      <w:r>
        <w:rPr>
          <w:w w:val="80"/>
        </w:rPr>
        <w:t>the</w:t>
      </w:r>
      <w:r>
        <w:rPr>
          <w:spacing w:val="17"/>
          <w:w w:val="80"/>
        </w:rPr>
        <w:t xml:space="preserve"> </w:t>
      </w:r>
      <w:r>
        <w:rPr>
          <w:w w:val="80"/>
        </w:rPr>
        <w:t>Company</w:t>
      </w:r>
      <w:r>
        <w:rPr>
          <w:spacing w:val="1"/>
          <w:w w:val="80"/>
        </w:rPr>
        <w:t xml:space="preserve"> </w:t>
      </w:r>
      <w:r>
        <w:rPr>
          <w:w w:val="90"/>
        </w:rPr>
        <w:t>or</w:t>
      </w:r>
      <w:r>
        <w:rPr>
          <w:spacing w:val="-6"/>
          <w:w w:val="90"/>
        </w:rPr>
        <w:t xml:space="preserve"> </w:t>
      </w:r>
      <w:r>
        <w:rPr>
          <w:w w:val="90"/>
        </w:rPr>
        <w:t>an</w:t>
      </w:r>
      <w:r>
        <w:rPr>
          <w:spacing w:val="-7"/>
          <w:w w:val="90"/>
        </w:rPr>
        <w:t xml:space="preserve"> </w:t>
      </w:r>
      <w:r>
        <w:rPr>
          <w:w w:val="90"/>
        </w:rPr>
        <w:t>outside</w:t>
      </w:r>
      <w:r>
        <w:rPr>
          <w:spacing w:val="-7"/>
          <w:w w:val="90"/>
        </w:rPr>
        <w:t xml:space="preserve"> </w:t>
      </w:r>
      <w:r>
        <w:rPr>
          <w:w w:val="90"/>
        </w:rPr>
        <w:t>expert</w:t>
      </w:r>
      <w:r>
        <w:rPr>
          <w:spacing w:val="-8"/>
          <w:w w:val="90"/>
        </w:rPr>
        <w:t xml:space="preserve"> </w:t>
      </w:r>
      <w:r>
        <w:rPr>
          <w:w w:val="90"/>
        </w:rPr>
        <w:t>as</w:t>
      </w:r>
      <w:r>
        <w:rPr>
          <w:spacing w:val="-6"/>
          <w:w w:val="90"/>
        </w:rPr>
        <w:t xml:space="preserve"> </w:t>
      </w:r>
      <w:r>
        <w:rPr>
          <w:w w:val="90"/>
        </w:rPr>
        <w:t>it</w:t>
      </w:r>
      <w:r>
        <w:rPr>
          <w:spacing w:val="-9"/>
          <w:w w:val="90"/>
        </w:rPr>
        <w:t xml:space="preserve"> </w:t>
      </w:r>
      <w:r>
        <w:rPr>
          <w:w w:val="90"/>
        </w:rPr>
        <w:t>deems</w:t>
      </w:r>
      <w:r>
        <w:rPr>
          <w:spacing w:val="-3"/>
          <w:w w:val="90"/>
        </w:rPr>
        <w:t xml:space="preserve"> </w:t>
      </w:r>
      <w:r>
        <w:rPr>
          <w:w w:val="90"/>
        </w:rPr>
        <w:t>fit.</w:t>
      </w:r>
    </w:p>
    <w:p w14:paraId="5938537F" w14:textId="77777777" w:rsidR="005266B2" w:rsidRDefault="005266B2">
      <w:pPr>
        <w:pStyle w:val="BodyText"/>
        <w:spacing w:before="6"/>
        <w:rPr>
          <w:sz w:val="21"/>
        </w:rPr>
      </w:pPr>
    </w:p>
    <w:p w14:paraId="60E814E3" w14:textId="77777777" w:rsidR="005266B2" w:rsidRDefault="00000000">
      <w:pPr>
        <w:pStyle w:val="Heading1"/>
        <w:numPr>
          <w:ilvl w:val="0"/>
          <w:numId w:val="4"/>
        </w:numPr>
        <w:tabs>
          <w:tab w:val="left" w:pos="460"/>
          <w:tab w:val="left" w:pos="461"/>
        </w:tabs>
        <w:ind w:hanging="361"/>
        <w:rPr>
          <w:u w:val="none"/>
        </w:rPr>
      </w:pPr>
      <w:r>
        <w:rPr>
          <w:w w:val="80"/>
        </w:rPr>
        <w:t>APPROVING</w:t>
      </w:r>
      <w:r>
        <w:rPr>
          <w:spacing w:val="16"/>
          <w:w w:val="80"/>
        </w:rPr>
        <w:t xml:space="preserve"> </w:t>
      </w:r>
      <w:r>
        <w:rPr>
          <w:w w:val="80"/>
        </w:rPr>
        <w:t>AUTHORITY</w:t>
      </w:r>
    </w:p>
    <w:p w14:paraId="42763BEE" w14:textId="77777777" w:rsidR="005266B2" w:rsidRDefault="005266B2">
      <w:pPr>
        <w:pStyle w:val="BodyText"/>
        <w:spacing w:before="1"/>
        <w:rPr>
          <w:rFonts w:ascii="Arial"/>
          <w:b/>
        </w:rPr>
      </w:pPr>
    </w:p>
    <w:p w14:paraId="4CE5EFC7" w14:textId="77777777" w:rsidR="005266B2" w:rsidRDefault="00000000">
      <w:pPr>
        <w:pStyle w:val="ListParagraph"/>
        <w:numPr>
          <w:ilvl w:val="1"/>
          <w:numId w:val="4"/>
        </w:numPr>
        <w:tabs>
          <w:tab w:val="left" w:pos="821"/>
        </w:tabs>
      </w:pPr>
      <w:r>
        <w:rPr>
          <w:w w:val="80"/>
        </w:rPr>
        <w:t>Approval</w:t>
      </w:r>
      <w:r>
        <w:rPr>
          <w:spacing w:val="7"/>
          <w:w w:val="80"/>
        </w:rPr>
        <w:t xml:space="preserve"> </w:t>
      </w:r>
      <w:r>
        <w:rPr>
          <w:w w:val="80"/>
        </w:rPr>
        <w:t>of</w:t>
      </w:r>
      <w:r>
        <w:rPr>
          <w:spacing w:val="7"/>
          <w:w w:val="80"/>
        </w:rPr>
        <w:t xml:space="preserve"> </w:t>
      </w:r>
      <w:r>
        <w:rPr>
          <w:w w:val="80"/>
        </w:rPr>
        <w:t>Audit</w:t>
      </w:r>
      <w:r>
        <w:rPr>
          <w:spacing w:val="12"/>
          <w:w w:val="80"/>
        </w:rPr>
        <w:t xml:space="preserve"> </w:t>
      </w:r>
      <w:r>
        <w:rPr>
          <w:w w:val="80"/>
        </w:rPr>
        <w:t>Committee:</w:t>
      </w:r>
    </w:p>
    <w:p w14:paraId="2C2C88B9" w14:textId="77777777" w:rsidR="005266B2" w:rsidRDefault="005266B2">
      <w:pPr>
        <w:pStyle w:val="BodyText"/>
        <w:spacing w:before="3"/>
      </w:pPr>
    </w:p>
    <w:p w14:paraId="4385FC78" w14:textId="77777777" w:rsidR="005266B2" w:rsidRDefault="00000000">
      <w:pPr>
        <w:pStyle w:val="BodyText"/>
        <w:spacing w:line="244" w:lineRule="auto"/>
        <w:ind w:left="821" w:right="131"/>
        <w:jc w:val="both"/>
      </w:pPr>
      <w:r>
        <w:rPr>
          <w:rFonts w:ascii="Arial"/>
          <w:b/>
          <w:w w:val="80"/>
          <w:u w:val="single"/>
        </w:rPr>
        <w:t>All</w:t>
      </w:r>
      <w:r>
        <w:rPr>
          <w:rFonts w:ascii="Arial"/>
          <w:b/>
          <w:spacing w:val="12"/>
          <w:w w:val="80"/>
          <w:u w:val="single"/>
        </w:rPr>
        <w:t xml:space="preserve"> </w:t>
      </w:r>
      <w:r>
        <w:rPr>
          <w:rFonts w:ascii="Arial"/>
          <w:b/>
          <w:w w:val="80"/>
          <w:u w:val="single"/>
        </w:rPr>
        <w:t>RPTs</w:t>
      </w:r>
      <w:r>
        <w:rPr>
          <w:rFonts w:ascii="Arial"/>
          <w:b/>
          <w:spacing w:val="16"/>
          <w:w w:val="80"/>
          <w:u w:val="single"/>
        </w:rPr>
        <w:t xml:space="preserve"> </w:t>
      </w:r>
      <w:r>
        <w:rPr>
          <w:rFonts w:ascii="Arial"/>
          <w:b/>
          <w:w w:val="80"/>
          <w:u w:val="single"/>
        </w:rPr>
        <w:t>shall</w:t>
      </w:r>
      <w:r>
        <w:rPr>
          <w:rFonts w:ascii="Arial"/>
          <w:b/>
          <w:spacing w:val="12"/>
          <w:w w:val="80"/>
          <w:u w:val="single"/>
        </w:rPr>
        <w:t xml:space="preserve"> </w:t>
      </w:r>
      <w:r>
        <w:rPr>
          <w:rFonts w:ascii="Arial"/>
          <w:b/>
          <w:w w:val="80"/>
          <w:u w:val="single"/>
        </w:rPr>
        <w:t>be</w:t>
      </w:r>
      <w:r>
        <w:rPr>
          <w:rFonts w:ascii="Arial"/>
          <w:b/>
          <w:spacing w:val="18"/>
          <w:w w:val="80"/>
          <w:u w:val="single"/>
        </w:rPr>
        <w:t xml:space="preserve"> </w:t>
      </w:r>
      <w:r>
        <w:rPr>
          <w:w w:val="80"/>
        </w:rPr>
        <w:t>referred</w:t>
      </w:r>
      <w:r>
        <w:rPr>
          <w:spacing w:val="18"/>
          <w:w w:val="80"/>
        </w:rPr>
        <w:t xml:space="preserve"> </w:t>
      </w:r>
      <w:r>
        <w:rPr>
          <w:w w:val="80"/>
        </w:rPr>
        <w:t>to</w:t>
      </w:r>
      <w:r>
        <w:rPr>
          <w:spacing w:val="17"/>
          <w:w w:val="80"/>
        </w:rPr>
        <w:t xml:space="preserve"> </w:t>
      </w:r>
      <w:r>
        <w:rPr>
          <w:w w:val="80"/>
        </w:rPr>
        <w:t>the</w:t>
      </w:r>
      <w:r>
        <w:rPr>
          <w:spacing w:val="19"/>
          <w:w w:val="80"/>
        </w:rPr>
        <w:t xml:space="preserve"> </w:t>
      </w:r>
      <w:r>
        <w:rPr>
          <w:w w:val="80"/>
        </w:rPr>
        <w:t>Audit</w:t>
      </w:r>
      <w:r>
        <w:rPr>
          <w:spacing w:val="15"/>
          <w:w w:val="80"/>
        </w:rPr>
        <w:t xml:space="preserve"> </w:t>
      </w:r>
      <w:r>
        <w:rPr>
          <w:w w:val="80"/>
        </w:rPr>
        <w:t>Committee</w:t>
      </w:r>
      <w:r>
        <w:rPr>
          <w:spacing w:val="18"/>
          <w:w w:val="80"/>
        </w:rPr>
        <w:t xml:space="preserve"> </w:t>
      </w:r>
      <w:r>
        <w:rPr>
          <w:w w:val="80"/>
        </w:rPr>
        <w:t>for</w:t>
      </w:r>
      <w:r>
        <w:rPr>
          <w:spacing w:val="20"/>
          <w:w w:val="80"/>
        </w:rPr>
        <w:t xml:space="preserve"> </w:t>
      </w:r>
      <w:r>
        <w:rPr>
          <w:w w:val="80"/>
        </w:rPr>
        <w:t>prior</w:t>
      </w:r>
      <w:r>
        <w:rPr>
          <w:spacing w:val="19"/>
          <w:w w:val="80"/>
        </w:rPr>
        <w:t xml:space="preserve"> </w:t>
      </w:r>
      <w:r>
        <w:rPr>
          <w:w w:val="80"/>
        </w:rPr>
        <w:t>approval,</w:t>
      </w:r>
      <w:r>
        <w:rPr>
          <w:spacing w:val="15"/>
          <w:w w:val="80"/>
        </w:rPr>
        <w:t xml:space="preserve"> </w:t>
      </w:r>
      <w:r>
        <w:rPr>
          <w:w w:val="80"/>
        </w:rPr>
        <w:t>irrespective</w:t>
      </w:r>
      <w:r>
        <w:rPr>
          <w:spacing w:val="18"/>
          <w:w w:val="80"/>
        </w:rPr>
        <w:t xml:space="preserve"> </w:t>
      </w:r>
      <w:r>
        <w:rPr>
          <w:w w:val="80"/>
        </w:rPr>
        <w:t>of</w:t>
      </w:r>
      <w:r>
        <w:rPr>
          <w:spacing w:val="15"/>
          <w:w w:val="80"/>
        </w:rPr>
        <w:t xml:space="preserve"> </w:t>
      </w:r>
      <w:r>
        <w:rPr>
          <w:w w:val="80"/>
        </w:rPr>
        <w:t>its</w:t>
      </w:r>
      <w:r>
        <w:rPr>
          <w:spacing w:val="18"/>
          <w:w w:val="80"/>
        </w:rPr>
        <w:t xml:space="preserve"> </w:t>
      </w:r>
      <w:r>
        <w:rPr>
          <w:w w:val="80"/>
        </w:rPr>
        <w:t>materiality,</w:t>
      </w:r>
      <w:r>
        <w:rPr>
          <w:spacing w:val="15"/>
          <w:w w:val="80"/>
        </w:rPr>
        <w:t xml:space="preserve"> </w:t>
      </w:r>
      <w:r>
        <w:rPr>
          <w:w w:val="80"/>
        </w:rPr>
        <w:t>whether</w:t>
      </w:r>
      <w:r>
        <w:rPr>
          <w:spacing w:val="1"/>
          <w:w w:val="80"/>
        </w:rPr>
        <w:t xml:space="preserve"> </w:t>
      </w:r>
      <w:r>
        <w:rPr>
          <w:w w:val="90"/>
        </w:rPr>
        <w:t>at</w:t>
      </w:r>
      <w:r>
        <w:rPr>
          <w:spacing w:val="-11"/>
          <w:w w:val="90"/>
        </w:rPr>
        <w:t xml:space="preserve"> </w:t>
      </w:r>
      <w:r>
        <w:rPr>
          <w:w w:val="90"/>
        </w:rPr>
        <w:t>a</w:t>
      </w:r>
      <w:r>
        <w:rPr>
          <w:spacing w:val="-8"/>
          <w:w w:val="90"/>
        </w:rPr>
        <w:t xml:space="preserve"> </w:t>
      </w:r>
      <w:r>
        <w:rPr>
          <w:w w:val="90"/>
        </w:rPr>
        <w:t>meeting</w:t>
      </w:r>
      <w:r>
        <w:rPr>
          <w:spacing w:val="-9"/>
          <w:w w:val="90"/>
        </w:rPr>
        <w:t xml:space="preserve"> </w:t>
      </w:r>
      <w:r>
        <w:rPr>
          <w:w w:val="90"/>
        </w:rPr>
        <w:t>or</w:t>
      </w:r>
      <w:r>
        <w:rPr>
          <w:spacing w:val="-6"/>
          <w:w w:val="90"/>
        </w:rPr>
        <w:t xml:space="preserve"> </w:t>
      </w:r>
      <w:r>
        <w:rPr>
          <w:w w:val="90"/>
        </w:rPr>
        <w:t>by</w:t>
      </w:r>
      <w:r>
        <w:rPr>
          <w:spacing w:val="-8"/>
          <w:w w:val="90"/>
        </w:rPr>
        <w:t xml:space="preserve"> </w:t>
      </w:r>
      <w:r>
        <w:rPr>
          <w:w w:val="90"/>
        </w:rPr>
        <w:t>passing</w:t>
      </w:r>
      <w:r>
        <w:rPr>
          <w:spacing w:val="-8"/>
          <w:w w:val="90"/>
        </w:rPr>
        <w:t xml:space="preserve"> </w:t>
      </w:r>
      <w:r>
        <w:rPr>
          <w:w w:val="90"/>
        </w:rPr>
        <w:t>of</w:t>
      </w:r>
      <w:r>
        <w:rPr>
          <w:spacing w:val="-11"/>
          <w:w w:val="90"/>
        </w:rPr>
        <w:t xml:space="preserve"> </w:t>
      </w:r>
      <w:r>
        <w:rPr>
          <w:w w:val="90"/>
        </w:rPr>
        <w:t>a</w:t>
      </w:r>
      <w:r>
        <w:rPr>
          <w:spacing w:val="-8"/>
          <w:w w:val="90"/>
        </w:rPr>
        <w:t xml:space="preserve"> </w:t>
      </w:r>
      <w:r>
        <w:rPr>
          <w:w w:val="90"/>
        </w:rPr>
        <w:t>circular</w:t>
      </w:r>
      <w:r>
        <w:rPr>
          <w:spacing w:val="-7"/>
          <w:w w:val="90"/>
        </w:rPr>
        <w:t xml:space="preserve"> </w:t>
      </w:r>
      <w:r>
        <w:rPr>
          <w:w w:val="90"/>
        </w:rPr>
        <w:t>resolution.</w:t>
      </w:r>
    </w:p>
    <w:p w14:paraId="06336A94" w14:textId="77777777" w:rsidR="005266B2" w:rsidRDefault="005266B2">
      <w:pPr>
        <w:pStyle w:val="BodyText"/>
        <w:spacing w:before="1"/>
      </w:pPr>
    </w:p>
    <w:p w14:paraId="7D8C6137" w14:textId="446362CC" w:rsidR="005266B2" w:rsidRDefault="005A5C60">
      <w:pPr>
        <w:pStyle w:val="BodyText"/>
        <w:spacing w:line="244" w:lineRule="auto"/>
        <w:ind w:left="821" w:right="115"/>
        <w:jc w:val="both"/>
      </w:pPr>
      <w:r w:rsidRPr="005B2B96">
        <w:rPr>
          <w:w w:val="85"/>
        </w:rPr>
        <w:t>The Audit Committee shall also approve any subsequent Material Modification(s) of Related Party Transactions. For the purpose of this Policy, Material Modification shall have the meaning assigned to it under Clause 3 of this Policy. Further, any variations</w:t>
      </w:r>
      <w:r w:rsidRPr="005B2B96">
        <w:rPr>
          <w:spacing w:val="1"/>
          <w:w w:val="85"/>
        </w:rPr>
        <w:t xml:space="preserve"> </w:t>
      </w:r>
      <w:r w:rsidRPr="005B2B96">
        <w:rPr>
          <w:w w:val="80"/>
        </w:rPr>
        <w:t>against</w:t>
      </w:r>
      <w:r w:rsidRPr="005B2B96">
        <w:rPr>
          <w:spacing w:val="2"/>
          <w:w w:val="80"/>
        </w:rPr>
        <w:t xml:space="preserve"> </w:t>
      </w:r>
      <w:r w:rsidRPr="005B2B96">
        <w:rPr>
          <w:w w:val="80"/>
        </w:rPr>
        <w:t>the</w:t>
      </w:r>
      <w:r w:rsidRPr="005B2B96">
        <w:rPr>
          <w:spacing w:val="4"/>
          <w:w w:val="80"/>
        </w:rPr>
        <w:t xml:space="preserve"> </w:t>
      </w:r>
      <w:r w:rsidRPr="005B2B96">
        <w:rPr>
          <w:w w:val="80"/>
        </w:rPr>
        <w:t>pre-approved</w:t>
      </w:r>
      <w:r w:rsidRPr="005B2B96">
        <w:rPr>
          <w:spacing w:val="4"/>
          <w:w w:val="80"/>
        </w:rPr>
        <w:t xml:space="preserve"> </w:t>
      </w:r>
      <w:r w:rsidRPr="005B2B96">
        <w:rPr>
          <w:w w:val="80"/>
        </w:rPr>
        <w:t>transactions</w:t>
      </w:r>
      <w:r w:rsidRPr="005B2B96">
        <w:rPr>
          <w:spacing w:val="6"/>
          <w:w w:val="80"/>
        </w:rPr>
        <w:t xml:space="preserve"> </w:t>
      </w:r>
      <w:r w:rsidRPr="005B2B96">
        <w:rPr>
          <w:w w:val="80"/>
        </w:rPr>
        <w:t>will</w:t>
      </w:r>
      <w:r w:rsidRPr="005B2B96">
        <w:rPr>
          <w:spacing w:val="2"/>
          <w:w w:val="80"/>
        </w:rPr>
        <w:t xml:space="preserve"> </w:t>
      </w:r>
      <w:r w:rsidRPr="005B2B96">
        <w:rPr>
          <w:w w:val="80"/>
        </w:rPr>
        <w:t>be</w:t>
      </w:r>
      <w:r w:rsidRPr="005B2B96">
        <w:rPr>
          <w:spacing w:val="4"/>
          <w:w w:val="80"/>
        </w:rPr>
        <w:t xml:space="preserve"> </w:t>
      </w:r>
      <w:r w:rsidRPr="005B2B96">
        <w:rPr>
          <w:w w:val="80"/>
        </w:rPr>
        <w:t>placed</w:t>
      </w:r>
      <w:r w:rsidRPr="005B2B96">
        <w:rPr>
          <w:spacing w:val="4"/>
          <w:w w:val="80"/>
        </w:rPr>
        <w:t xml:space="preserve"> </w:t>
      </w:r>
      <w:r w:rsidRPr="005B2B96">
        <w:rPr>
          <w:w w:val="80"/>
        </w:rPr>
        <w:t>before</w:t>
      </w:r>
      <w:r w:rsidRPr="005B2B96">
        <w:rPr>
          <w:spacing w:val="5"/>
          <w:w w:val="80"/>
        </w:rPr>
        <w:t xml:space="preserve"> </w:t>
      </w:r>
      <w:r w:rsidRPr="005B2B96">
        <w:rPr>
          <w:w w:val="80"/>
        </w:rPr>
        <w:t>the</w:t>
      </w:r>
      <w:r w:rsidRPr="005B2B96">
        <w:rPr>
          <w:spacing w:val="4"/>
          <w:w w:val="80"/>
        </w:rPr>
        <w:t xml:space="preserve"> </w:t>
      </w:r>
      <w:r w:rsidRPr="005B2B96">
        <w:rPr>
          <w:w w:val="80"/>
        </w:rPr>
        <w:t>Audit</w:t>
      </w:r>
      <w:r w:rsidRPr="005B2B96">
        <w:rPr>
          <w:spacing w:val="2"/>
          <w:w w:val="80"/>
        </w:rPr>
        <w:t xml:space="preserve"> </w:t>
      </w:r>
      <w:r w:rsidRPr="005B2B96">
        <w:rPr>
          <w:w w:val="80"/>
        </w:rPr>
        <w:t>Committee</w:t>
      </w:r>
      <w:r w:rsidRPr="005B2B96">
        <w:rPr>
          <w:spacing w:val="10"/>
          <w:w w:val="80"/>
        </w:rPr>
        <w:t xml:space="preserve"> </w:t>
      </w:r>
      <w:r w:rsidRPr="005B2B96">
        <w:rPr>
          <w:w w:val="80"/>
        </w:rPr>
        <w:t>for</w:t>
      </w:r>
      <w:r w:rsidRPr="005B2B96">
        <w:rPr>
          <w:spacing w:val="6"/>
          <w:w w:val="80"/>
        </w:rPr>
        <w:t xml:space="preserve"> </w:t>
      </w:r>
      <w:r w:rsidRPr="005B2B96">
        <w:rPr>
          <w:w w:val="80"/>
        </w:rPr>
        <w:t>ratification.</w:t>
      </w:r>
    </w:p>
    <w:p w14:paraId="0D7A76B1" w14:textId="77777777" w:rsidR="005266B2" w:rsidRDefault="005266B2">
      <w:pPr>
        <w:pStyle w:val="BodyText"/>
        <w:spacing w:before="2"/>
      </w:pPr>
    </w:p>
    <w:p w14:paraId="2E281395" w14:textId="77777777" w:rsidR="005266B2" w:rsidRDefault="00000000">
      <w:pPr>
        <w:pStyle w:val="BodyText"/>
        <w:ind w:left="821" w:right="117"/>
        <w:jc w:val="both"/>
      </w:pPr>
      <w:r>
        <w:rPr>
          <w:w w:val="85"/>
        </w:rPr>
        <w:t>Related</w:t>
      </w:r>
      <w:r>
        <w:rPr>
          <w:spacing w:val="1"/>
          <w:w w:val="85"/>
        </w:rPr>
        <w:t xml:space="preserve"> </w:t>
      </w:r>
      <w:r>
        <w:rPr>
          <w:w w:val="85"/>
        </w:rPr>
        <w:t>Party</w:t>
      </w:r>
      <w:r>
        <w:rPr>
          <w:spacing w:val="1"/>
          <w:w w:val="85"/>
        </w:rPr>
        <w:t xml:space="preserve"> </w:t>
      </w:r>
      <w:r>
        <w:rPr>
          <w:w w:val="85"/>
        </w:rPr>
        <w:t>Transactions</w:t>
      </w:r>
      <w:r>
        <w:rPr>
          <w:spacing w:val="1"/>
          <w:w w:val="85"/>
        </w:rPr>
        <w:t xml:space="preserve"> </w:t>
      </w:r>
      <w:r>
        <w:rPr>
          <w:w w:val="85"/>
        </w:rPr>
        <w:t>with</w:t>
      </w:r>
      <w:r>
        <w:rPr>
          <w:spacing w:val="1"/>
          <w:w w:val="85"/>
        </w:rPr>
        <w:t xml:space="preserve"> </w:t>
      </w:r>
      <w:r>
        <w:rPr>
          <w:w w:val="85"/>
        </w:rPr>
        <w:t>the</w:t>
      </w:r>
      <w:r>
        <w:rPr>
          <w:spacing w:val="1"/>
          <w:w w:val="85"/>
        </w:rPr>
        <w:t xml:space="preserve"> </w:t>
      </w:r>
      <w:r>
        <w:rPr>
          <w:w w:val="85"/>
        </w:rPr>
        <w:t>wholly</w:t>
      </w:r>
      <w:r>
        <w:rPr>
          <w:spacing w:val="1"/>
          <w:w w:val="85"/>
        </w:rPr>
        <w:t xml:space="preserve"> </w:t>
      </w:r>
      <w:r>
        <w:rPr>
          <w:w w:val="85"/>
        </w:rPr>
        <w:t>owned</w:t>
      </w:r>
      <w:r>
        <w:rPr>
          <w:spacing w:val="1"/>
          <w:w w:val="85"/>
        </w:rPr>
        <w:t xml:space="preserve"> </w:t>
      </w:r>
      <w:r>
        <w:rPr>
          <w:w w:val="85"/>
        </w:rPr>
        <w:t>subsidiaries</w:t>
      </w:r>
      <w:r>
        <w:rPr>
          <w:spacing w:val="1"/>
          <w:w w:val="85"/>
        </w:rPr>
        <w:t xml:space="preserve"> </w:t>
      </w:r>
      <w:r>
        <w:rPr>
          <w:w w:val="85"/>
        </w:rPr>
        <w:t>are</w:t>
      </w:r>
      <w:r>
        <w:rPr>
          <w:spacing w:val="1"/>
          <w:w w:val="85"/>
        </w:rPr>
        <w:t xml:space="preserve"> </w:t>
      </w:r>
      <w:r>
        <w:rPr>
          <w:w w:val="85"/>
        </w:rPr>
        <w:t>exempted</w:t>
      </w:r>
      <w:r>
        <w:rPr>
          <w:spacing w:val="1"/>
          <w:w w:val="85"/>
        </w:rPr>
        <w:t xml:space="preserve"> </w:t>
      </w:r>
      <w:r>
        <w:rPr>
          <w:w w:val="85"/>
        </w:rPr>
        <w:t>from</w:t>
      </w:r>
      <w:r>
        <w:rPr>
          <w:spacing w:val="1"/>
          <w:w w:val="85"/>
        </w:rPr>
        <w:t xml:space="preserve"> </w:t>
      </w:r>
      <w:r>
        <w:rPr>
          <w:w w:val="85"/>
        </w:rPr>
        <w:t>any</w:t>
      </w:r>
      <w:r>
        <w:rPr>
          <w:spacing w:val="1"/>
          <w:w w:val="85"/>
        </w:rPr>
        <w:t xml:space="preserve"> </w:t>
      </w:r>
      <w:r>
        <w:rPr>
          <w:w w:val="85"/>
        </w:rPr>
        <w:t>approval</w:t>
      </w:r>
      <w:r>
        <w:rPr>
          <w:spacing w:val="1"/>
          <w:w w:val="85"/>
        </w:rPr>
        <w:t xml:space="preserve"> </w:t>
      </w:r>
      <w:r>
        <w:rPr>
          <w:w w:val="80"/>
        </w:rPr>
        <w:t>requirement</w:t>
      </w:r>
      <w:r>
        <w:rPr>
          <w:spacing w:val="1"/>
          <w:w w:val="80"/>
        </w:rPr>
        <w:t xml:space="preserve"> </w:t>
      </w:r>
      <w:r>
        <w:rPr>
          <w:w w:val="80"/>
        </w:rPr>
        <w:t>and</w:t>
      </w:r>
      <w:r>
        <w:rPr>
          <w:spacing w:val="3"/>
          <w:w w:val="80"/>
        </w:rPr>
        <w:t xml:space="preserve"> </w:t>
      </w:r>
      <w:r>
        <w:rPr>
          <w:w w:val="80"/>
        </w:rPr>
        <w:t>would</w:t>
      </w:r>
      <w:r>
        <w:rPr>
          <w:spacing w:val="3"/>
          <w:w w:val="80"/>
        </w:rPr>
        <w:t xml:space="preserve"> </w:t>
      </w:r>
      <w:r>
        <w:rPr>
          <w:w w:val="80"/>
        </w:rPr>
        <w:t>require</w:t>
      </w:r>
      <w:r>
        <w:rPr>
          <w:spacing w:val="3"/>
          <w:w w:val="80"/>
        </w:rPr>
        <w:t xml:space="preserve"> </w:t>
      </w:r>
      <w:r>
        <w:rPr>
          <w:w w:val="80"/>
        </w:rPr>
        <w:t>only</w:t>
      </w:r>
      <w:r>
        <w:rPr>
          <w:spacing w:val="4"/>
          <w:w w:val="80"/>
        </w:rPr>
        <w:t xml:space="preserve"> </w:t>
      </w:r>
      <w:r>
        <w:rPr>
          <w:w w:val="80"/>
        </w:rPr>
        <w:t>periodical</w:t>
      </w:r>
      <w:r>
        <w:rPr>
          <w:spacing w:val="1"/>
          <w:w w:val="80"/>
        </w:rPr>
        <w:t xml:space="preserve"> </w:t>
      </w:r>
      <w:r>
        <w:rPr>
          <w:w w:val="80"/>
        </w:rPr>
        <w:t>reporting,</w:t>
      </w:r>
      <w:r>
        <w:rPr>
          <w:spacing w:val="1"/>
          <w:w w:val="80"/>
        </w:rPr>
        <w:t xml:space="preserve"> </w:t>
      </w:r>
      <w:r>
        <w:rPr>
          <w:w w:val="80"/>
        </w:rPr>
        <w:t>preferably</w:t>
      </w:r>
      <w:r>
        <w:rPr>
          <w:spacing w:val="3"/>
          <w:w w:val="80"/>
        </w:rPr>
        <w:t xml:space="preserve"> </w:t>
      </w:r>
      <w:r>
        <w:rPr>
          <w:w w:val="80"/>
        </w:rPr>
        <w:t>on</w:t>
      </w:r>
      <w:r>
        <w:rPr>
          <w:spacing w:val="3"/>
          <w:w w:val="80"/>
        </w:rPr>
        <w:t xml:space="preserve"> </w:t>
      </w:r>
      <w:r>
        <w:rPr>
          <w:w w:val="80"/>
        </w:rPr>
        <w:t>quarterly</w:t>
      </w:r>
      <w:r>
        <w:rPr>
          <w:spacing w:val="4"/>
          <w:w w:val="80"/>
        </w:rPr>
        <w:t xml:space="preserve"> </w:t>
      </w:r>
      <w:r>
        <w:rPr>
          <w:w w:val="80"/>
        </w:rPr>
        <w:t>basis.</w:t>
      </w:r>
    </w:p>
    <w:p w14:paraId="52840635" w14:textId="77777777" w:rsidR="005266B2" w:rsidRDefault="005266B2">
      <w:pPr>
        <w:pStyle w:val="BodyText"/>
        <w:spacing w:before="8"/>
      </w:pPr>
    </w:p>
    <w:p w14:paraId="2DEEF93F" w14:textId="77777777" w:rsidR="005266B2" w:rsidRDefault="00000000">
      <w:pPr>
        <w:pStyle w:val="BodyText"/>
        <w:spacing w:line="242" w:lineRule="auto"/>
        <w:ind w:left="821" w:right="116"/>
        <w:jc w:val="both"/>
      </w:pPr>
      <w:r>
        <w:rPr>
          <w:rFonts w:ascii="Arial"/>
          <w:b/>
          <w:w w:val="85"/>
        </w:rPr>
        <w:t xml:space="preserve">Omnibus Approval: </w:t>
      </w:r>
      <w:r>
        <w:rPr>
          <w:w w:val="85"/>
        </w:rPr>
        <w:t>The Audit Committee may also grant omnibus approval for the Related Party</w:t>
      </w:r>
      <w:r>
        <w:rPr>
          <w:spacing w:val="1"/>
          <w:w w:val="85"/>
        </w:rPr>
        <w:t xml:space="preserve"> </w:t>
      </w:r>
      <w:r>
        <w:rPr>
          <w:w w:val="80"/>
        </w:rPr>
        <w:t>Transactions proposed to be entered into by the Company, which are routine and repetitive in nature, if the</w:t>
      </w:r>
      <w:r>
        <w:rPr>
          <w:spacing w:val="1"/>
          <w:w w:val="80"/>
        </w:rPr>
        <w:t xml:space="preserve"> </w:t>
      </w:r>
      <w:r>
        <w:rPr>
          <w:spacing w:val="-2"/>
          <w:w w:val="85"/>
        </w:rPr>
        <w:t xml:space="preserve">transactions satisfy the following </w:t>
      </w:r>
      <w:r>
        <w:rPr>
          <w:spacing w:val="-1"/>
          <w:w w:val="85"/>
        </w:rPr>
        <w:t>conditions:</w:t>
      </w:r>
      <w:r>
        <w:rPr>
          <w:w w:val="85"/>
        </w:rPr>
        <w:t xml:space="preserve"> </w:t>
      </w:r>
      <w:r>
        <w:rPr>
          <w:spacing w:val="-1"/>
          <w:w w:val="85"/>
        </w:rPr>
        <w:t>I. Such related party transactions are repetitive in nature.</w:t>
      </w:r>
      <w:r>
        <w:rPr>
          <w:w w:val="85"/>
        </w:rPr>
        <w:t xml:space="preserve"> </w:t>
      </w:r>
      <w:r>
        <w:rPr>
          <w:spacing w:val="-1"/>
          <w:w w:val="85"/>
        </w:rPr>
        <w:t>II.</w:t>
      </w:r>
      <w:r>
        <w:rPr>
          <w:w w:val="85"/>
        </w:rPr>
        <w:t xml:space="preserve"> </w:t>
      </w:r>
      <w:r>
        <w:rPr>
          <w:w w:val="80"/>
        </w:rPr>
        <w:t>Specific</w:t>
      </w:r>
      <w:r>
        <w:rPr>
          <w:spacing w:val="4"/>
          <w:w w:val="80"/>
        </w:rPr>
        <w:t xml:space="preserve"> </w:t>
      </w:r>
      <w:r>
        <w:rPr>
          <w:w w:val="80"/>
        </w:rPr>
        <w:t>need</w:t>
      </w:r>
      <w:r>
        <w:rPr>
          <w:spacing w:val="5"/>
          <w:w w:val="80"/>
        </w:rPr>
        <w:t xml:space="preserve"> </w:t>
      </w:r>
      <w:r>
        <w:rPr>
          <w:w w:val="80"/>
        </w:rPr>
        <w:t>of</w:t>
      </w:r>
      <w:r>
        <w:rPr>
          <w:spacing w:val="7"/>
          <w:w w:val="80"/>
        </w:rPr>
        <w:t xml:space="preserve"> </w:t>
      </w:r>
      <w:r>
        <w:rPr>
          <w:w w:val="80"/>
        </w:rPr>
        <w:t>such</w:t>
      </w:r>
      <w:r>
        <w:rPr>
          <w:spacing w:val="5"/>
          <w:w w:val="80"/>
        </w:rPr>
        <w:t xml:space="preserve"> </w:t>
      </w:r>
      <w:r>
        <w:rPr>
          <w:w w:val="80"/>
        </w:rPr>
        <w:t>omnibus</w:t>
      </w:r>
      <w:r>
        <w:rPr>
          <w:spacing w:val="6"/>
          <w:w w:val="80"/>
        </w:rPr>
        <w:t xml:space="preserve"> </w:t>
      </w:r>
      <w:r>
        <w:rPr>
          <w:w w:val="80"/>
        </w:rPr>
        <w:t>approval</w:t>
      </w:r>
      <w:r>
        <w:rPr>
          <w:spacing w:val="3"/>
          <w:w w:val="80"/>
        </w:rPr>
        <w:t xml:space="preserve"> </w:t>
      </w:r>
      <w:r>
        <w:rPr>
          <w:w w:val="80"/>
        </w:rPr>
        <w:t>i.e.</w:t>
      </w:r>
      <w:r>
        <w:rPr>
          <w:spacing w:val="7"/>
          <w:w w:val="80"/>
        </w:rPr>
        <w:t xml:space="preserve"> </w:t>
      </w:r>
      <w:r>
        <w:rPr>
          <w:w w:val="80"/>
        </w:rPr>
        <w:t>the</w:t>
      </w:r>
      <w:r>
        <w:rPr>
          <w:spacing w:val="10"/>
          <w:w w:val="80"/>
        </w:rPr>
        <w:t xml:space="preserve"> </w:t>
      </w:r>
      <w:r>
        <w:rPr>
          <w:w w:val="80"/>
        </w:rPr>
        <w:t>transactions</w:t>
      </w:r>
      <w:r>
        <w:rPr>
          <w:spacing w:val="6"/>
          <w:w w:val="80"/>
        </w:rPr>
        <w:t xml:space="preserve"> </w:t>
      </w:r>
      <w:r>
        <w:rPr>
          <w:w w:val="80"/>
        </w:rPr>
        <w:t>are</w:t>
      </w:r>
      <w:r>
        <w:rPr>
          <w:spacing w:val="5"/>
          <w:w w:val="80"/>
        </w:rPr>
        <w:t xml:space="preserve"> </w:t>
      </w:r>
      <w:r>
        <w:rPr>
          <w:w w:val="80"/>
        </w:rPr>
        <w:t>in</w:t>
      </w:r>
      <w:r>
        <w:rPr>
          <w:spacing w:val="4"/>
          <w:w w:val="80"/>
        </w:rPr>
        <w:t xml:space="preserve"> </w:t>
      </w:r>
      <w:r>
        <w:rPr>
          <w:w w:val="80"/>
        </w:rPr>
        <w:t>the</w:t>
      </w:r>
      <w:r>
        <w:rPr>
          <w:spacing w:val="5"/>
          <w:w w:val="80"/>
        </w:rPr>
        <w:t xml:space="preserve"> </w:t>
      </w:r>
      <w:r>
        <w:rPr>
          <w:w w:val="80"/>
        </w:rPr>
        <w:t>best</w:t>
      </w:r>
      <w:r>
        <w:rPr>
          <w:spacing w:val="7"/>
          <w:w w:val="80"/>
        </w:rPr>
        <w:t xml:space="preserve"> </w:t>
      </w:r>
      <w:r>
        <w:rPr>
          <w:w w:val="80"/>
        </w:rPr>
        <w:t>interest</w:t>
      </w:r>
      <w:r>
        <w:rPr>
          <w:spacing w:val="3"/>
          <w:w w:val="80"/>
        </w:rPr>
        <w:t xml:space="preserve"> </w:t>
      </w:r>
      <w:r>
        <w:rPr>
          <w:w w:val="80"/>
        </w:rPr>
        <w:t>of</w:t>
      </w:r>
      <w:r>
        <w:rPr>
          <w:spacing w:val="7"/>
          <w:w w:val="80"/>
        </w:rPr>
        <w:t xml:space="preserve"> </w:t>
      </w:r>
      <w:r>
        <w:rPr>
          <w:w w:val="80"/>
        </w:rPr>
        <w:t>the</w:t>
      </w:r>
      <w:r>
        <w:rPr>
          <w:spacing w:val="5"/>
          <w:w w:val="80"/>
        </w:rPr>
        <w:t xml:space="preserve"> </w:t>
      </w:r>
      <w:r>
        <w:rPr>
          <w:w w:val="80"/>
        </w:rPr>
        <w:t>Company.</w:t>
      </w:r>
    </w:p>
    <w:p w14:paraId="43DC9F22" w14:textId="77777777" w:rsidR="005266B2" w:rsidRDefault="005266B2">
      <w:pPr>
        <w:spacing w:line="242" w:lineRule="auto"/>
        <w:jc w:val="both"/>
        <w:sectPr w:rsidR="005266B2">
          <w:pgSz w:w="12240" w:h="15840"/>
          <w:pgMar w:top="1360" w:right="1320" w:bottom="1220" w:left="1340" w:header="0" w:footer="1039" w:gutter="0"/>
          <w:pgBorders w:offsetFrom="page">
            <w:top w:val="single" w:sz="4" w:space="24" w:color="000000"/>
            <w:left w:val="single" w:sz="4" w:space="24" w:color="000000"/>
            <w:bottom w:val="single" w:sz="4" w:space="24" w:color="000000"/>
            <w:right w:val="single" w:sz="4" w:space="24" w:color="000000"/>
          </w:pgBorders>
          <w:cols w:space="720"/>
        </w:sectPr>
      </w:pPr>
    </w:p>
    <w:p w14:paraId="01D1AC81" w14:textId="0CBCD354" w:rsidR="005266B2" w:rsidRDefault="00000000">
      <w:pPr>
        <w:pStyle w:val="BodyText"/>
        <w:spacing w:before="74" w:line="242" w:lineRule="auto"/>
        <w:ind w:left="821" w:right="117"/>
        <w:jc w:val="both"/>
      </w:pPr>
      <w:r>
        <w:rPr>
          <w:w w:val="80"/>
        </w:rPr>
        <w:lastRenderedPageBreak/>
        <w:t>In terms of Regulation 23 (3) of the LODR, the Audit Committee may grant omnibus approval for the Related</w:t>
      </w:r>
      <w:r>
        <w:rPr>
          <w:spacing w:val="1"/>
          <w:w w:val="80"/>
        </w:rPr>
        <w:t xml:space="preserve"> </w:t>
      </w:r>
      <w:r>
        <w:rPr>
          <w:w w:val="80"/>
        </w:rPr>
        <w:t>Party Transactions proposed to be entered into by the Company</w:t>
      </w:r>
      <w:r w:rsidR="001600EC">
        <w:rPr>
          <w:w w:val="80"/>
        </w:rPr>
        <w:t xml:space="preserve"> </w:t>
      </w:r>
      <w:r>
        <w:rPr>
          <w:w w:val="80"/>
        </w:rPr>
        <w:t>and such omnibus approval shall specify (a)</w:t>
      </w:r>
      <w:r>
        <w:rPr>
          <w:spacing w:val="1"/>
          <w:w w:val="80"/>
        </w:rPr>
        <w:t xml:space="preserve"> </w:t>
      </w:r>
      <w:r>
        <w:rPr>
          <w:w w:val="85"/>
        </w:rPr>
        <w:t>the name/s of the related party, (b) nature of transaction, (c) duration/period of transaction, (d) maximum</w:t>
      </w:r>
      <w:r>
        <w:rPr>
          <w:spacing w:val="1"/>
          <w:w w:val="85"/>
        </w:rPr>
        <w:t xml:space="preserve"> </w:t>
      </w:r>
      <w:r>
        <w:rPr>
          <w:spacing w:val="-1"/>
          <w:w w:val="85"/>
        </w:rPr>
        <w:t xml:space="preserve">amount of transaction that can be entered </w:t>
      </w:r>
      <w:r>
        <w:rPr>
          <w:w w:val="85"/>
        </w:rPr>
        <w:t>into, (e) the indicative base price / current contracted price and</w:t>
      </w:r>
      <w:r>
        <w:rPr>
          <w:spacing w:val="-47"/>
          <w:w w:val="85"/>
        </w:rPr>
        <w:t xml:space="preserve"> </w:t>
      </w:r>
      <w:r>
        <w:rPr>
          <w:w w:val="80"/>
        </w:rPr>
        <w:t>the</w:t>
      </w:r>
      <w:r>
        <w:rPr>
          <w:spacing w:val="16"/>
          <w:w w:val="80"/>
        </w:rPr>
        <w:t xml:space="preserve"> </w:t>
      </w:r>
      <w:r>
        <w:rPr>
          <w:w w:val="80"/>
        </w:rPr>
        <w:t>formula</w:t>
      </w:r>
      <w:r>
        <w:rPr>
          <w:spacing w:val="15"/>
          <w:w w:val="80"/>
        </w:rPr>
        <w:t xml:space="preserve"> </w:t>
      </w:r>
      <w:r>
        <w:rPr>
          <w:w w:val="80"/>
        </w:rPr>
        <w:t>for</w:t>
      </w:r>
      <w:r>
        <w:rPr>
          <w:spacing w:val="17"/>
          <w:w w:val="80"/>
        </w:rPr>
        <w:t xml:space="preserve"> </w:t>
      </w:r>
      <w:r>
        <w:rPr>
          <w:w w:val="80"/>
        </w:rPr>
        <w:t>variation</w:t>
      </w:r>
      <w:r>
        <w:rPr>
          <w:spacing w:val="16"/>
          <w:w w:val="80"/>
        </w:rPr>
        <w:t xml:space="preserve"> </w:t>
      </w:r>
      <w:r>
        <w:rPr>
          <w:w w:val="80"/>
        </w:rPr>
        <w:t>in</w:t>
      </w:r>
      <w:r>
        <w:rPr>
          <w:spacing w:val="15"/>
          <w:w w:val="80"/>
        </w:rPr>
        <w:t xml:space="preserve"> </w:t>
      </w:r>
      <w:r>
        <w:rPr>
          <w:w w:val="80"/>
        </w:rPr>
        <w:t>the</w:t>
      </w:r>
      <w:r>
        <w:rPr>
          <w:spacing w:val="16"/>
          <w:w w:val="80"/>
        </w:rPr>
        <w:t xml:space="preserve"> </w:t>
      </w:r>
      <w:r>
        <w:rPr>
          <w:w w:val="80"/>
        </w:rPr>
        <w:t>price,</w:t>
      </w:r>
      <w:r>
        <w:rPr>
          <w:spacing w:val="13"/>
          <w:w w:val="80"/>
        </w:rPr>
        <w:t xml:space="preserve"> </w:t>
      </w:r>
      <w:r>
        <w:rPr>
          <w:w w:val="80"/>
        </w:rPr>
        <w:t>if</w:t>
      </w:r>
      <w:r>
        <w:rPr>
          <w:spacing w:val="13"/>
          <w:w w:val="80"/>
        </w:rPr>
        <w:t xml:space="preserve"> </w:t>
      </w:r>
      <w:r>
        <w:rPr>
          <w:w w:val="80"/>
        </w:rPr>
        <w:t>any</w:t>
      </w:r>
      <w:r>
        <w:rPr>
          <w:spacing w:val="16"/>
          <w:w w:val="80"/>
        </w:rPr>
        <w:t xml:space="preserve"> </w:t>
      </w:r>
      <w:r>
        <w:rPr>
          <w:w w:val="80"/>
        </w:rPr>
        <w:t>and</w:t>
      </w:r>
      <w:r>
        <w:rPr>
          <w:spacing w:val="16"/>
          <w:w w:val="80"/>
        </w:rPr>
        <w:t xml:space="preserve"> </w:t>
      </w:r>
      <w:r>
        <w:rPr>
          <w:w w:val="80"/>
        </w:rPr>
        <w:t>(f)</w:t>
      </w:r>
      <w:r>
        <w:rPr>
          <w:spacing w:val="18"/>
          <w:w w:val="80"/>
        </w:rPr>
        <w:t xml:space="preserve"> </w:t>
      </w:r>
      <w:r>
        <w:rPr>
          <w:w w:val="80"/>
        </w:rPr>
        <w:t>such</w:t>
      </w:r>
      <w:r>
        <w:rPr>
          <w:spacing w:val="15"/>
          <w:w w:val="80"/>
        </w:rPr>
        <w:t xml:space="preserve"> </w:t>
      </w:r>
      <w:r>
        <w:rPr>
          <w:w w:val="80"/>
        </w:rPr>
        <w:t>other</w:t>
      </w:r>
      <w:r>
        <w:rPr>
          <w:spacing w:val="13"/>
          <w:w w:val="80"/>
        </w:rPr>
        <w:t xml:space="preserve"> </w:t>
      </w:r>
      <w:r>
        <w:rPr>
          <w:w w:val="80"/>
        </w:rPr>
        <w:t>conditions</w:t>
      </w:r>
      <w:r>
        <w:rPr>
          <w:spacing w:val="16"/>
          <w:w w:val="80"/>
        </w:rPr>
        <w:t xml:space="preserve"> </w:t>
      </w:r>
      <w:r>
        <w:rPr>
          <w:w w:val="80"/>
        </w:rPr>
        <w:t>as</w:t>
      </w:r>
      <w:r>
        <w:rPr>
          <w:spacing w:val="16"/>
          <w:w w:val="80"/>
        </w:rPr>
        <w:t xml:space="preserve"> </w:t>
      </w:r>
      <w:r>
        <w:rPr>
          <w:w w:val="80"/>
        </w:rPr>
        <w:t>the</w:t>
      </w:r>
      <w:r>
        <w:rPr>
          <w:spacing w:val="16"/>
          <w:w w:val="80"/>
        </w:rPr>
        <w:t xml:space="preserve"> </w:t>
      </w:r>
      <w:r>
        <w:rPr>
          <w:w w:val="80"/>
        </w:rPr>
        <w:t>Audit</w:t>
      </w:r>
      <w:r>
        <w:rPr>
          <w:spacing w:val="13"/>
          <w:w w:val="80"/>
        </w:rPr>
        <w:t xml:space="preserve"> </w:t>
      </w:r>
      <w:r>
        <w:rPr>
          <w:w w:val="80"/>
        </w:rPr>
        <w:t>Committee</w:t>
      </w:r>
      <w:r>
        <w:rPr>
          <w:spacing w:val="16"/>
          <w:w w:val="80"/>
        </w:rPr>
        <w:t xml:space="preserve"> </w:t>
      </w:r>
      <w:r>
        <w:rPr>
          <w:w w:val="80"/>
        </w:rPr>
        <w:t>may</w:t>
      </w:r>
      <w:r>
        <w:rPr>
          <w:spacing w:val="16"/>
          <w:w w:val="80"/>
        </w:rPr>
        <w:t xml:space="preserve"> </w:t>
      </w:r>
      <w:r>
        <w:rPr>
          <w:w w:val="80"/>
        </w:rPr>
        <w:t>deem</w:t>
      </w:r>
      <w:r>
        <w:rPr>
          <w:spacing w:val="1"/>
          <w:w w:val="80"/>
        </w:rPr>
        <w:t xml:space="preserve"> </w:t>
      </w:r>
      <w:r>
        <w:rPr>
          <w:w w:val="90"/>
        </w:rPr>
        <w:t>fit.</w:t>
      </w:r>
    </w:p>
    <w:p w14:paraId="63D37979" w14:textId="77777777" w:rsidR="005266B2" w:rsidRDefault="005266B2">
      <w:pPr>
        <w:pStyle w:val="BodyText"/>
        <w:spacing w:before="9"/>
      </w:pPr>
    </w:p>
    <w:p w14:paraId="42E80208" w14:textId="77777777" w:rsidR="005266B2" w:rsidRDefault="00000000">
      <w:pPr>
        <w:pStyle w:val="BodyText"/>
        <w:spacing w:line="242" w:lineRule="auto"/>
        <w:ind w:left="821" w:right="119"/>
        <w:jc w:val="both"/>
      </w:pPr>
      <w:r>
        <w:rPr>
          <w:w w:val="85"/>
        </w:rPr>
        <w:t>Where the need for Related Party Transaction cannot be foreseen and the aforesaid details are not</w:t>
      </w:r>
      <w:r>
        <w:rPr>
          <w:spacing w:val="1"/>
          <w:w w:val="85"/>
        </w:rPr>
        <w:t xml:space="preserve"> </w:t>
      </w:r>
      <w:r>
        <w:rPr>
          <w:w w:val="80"/>
        </w:rPr>
        <w:t>available, the Audit Committee may grant omnibus approval for such transactions subject to their value not</w:t>
      </w:r>
      <w:r>
        <w:rPr>
          <w:spacing w:val="1"/>
          <w:w w:val="80"/>
        </w:rPr>
        <w:t xml:space="preserve"> </w:t>
      </w:r>
      <w:r>
        <w:rPr>
          <w:w w:val="90"/>
        </w:rPr>
        <w:t>exceeding</w:t>
      </w:r>
      <w:r>
        <w:rPr>
          <w:spacing w:val="-9"/>
          <w:w w:val="90"/>
        </w:rPr>
        <w:t xml:space="preserve"> </w:t>
      </w:r>
      <w:r>
        <w:rPr>
          <w:w w:val="90"/>
        </w:rPr>
        <w:t>Rupees</w:t>
      </w:r>
      <w:r>
        <w:rPr>
          <w:spacing w:val="-8"/>
          <w:w w:val="90"/>
        </w:rPr>
        <w:t xml:space="preserve"> </w:t>
      </w:r>
      <w:r>
        <w:rPr>
          <w:w w:val="90"/>
        </w:rPr>
        <w:t>One</w:t>
      </w:r>
      <w:r>
        <w:rPr>
          <w:spacing w:val="-8"/>
          <w:w w:val="90"/>
        </w:rPr>
        <w:t xml:space="preserve"> </w:t>
      </w:r>
      <w:r>
        <w:rPr>
          <w:w w:val="90"/>
        </w:rPr>
        <w:t>(1)</w:t>
      </w:r>
      <w:r>
        <w:rPr>
          <w:spacing w:val="-7"/>
          <w:w w:val="90"/>
        </w:rPr>
        <w:t xml:space="preserve"> </w:t>
      </w:r>
      <w:r>
        <w:rPr>
          <w:w w:val="90"/>
        </w:rPr>
        <w:t>crore</w:t>
      </w:r>
      <w:r>
        <w:rPr>
          <w:spacing w:val="-9"/>
          <w:w w:val="90"/>
        </w:rPr>
        <w:t xml:space="preserve"> </w:t>
      </w:r>
      <w:r>
        <w:rPr>
          <w:w w:val="90"/>
        </w:rPr>
        <w:t>per</w:t>
      </w:r>
      <w:r>
        <w:rPr>
          <w:spacing w:val="-7"/>
          <w:w w:val="90"/>
        </w:rPr>
        <w:t xml:space="preserve"> </w:t>
      </w:r>
      <w:r>
        <w:rPr>
          <w:w w:val="90"/>
        </w:rPr>
        <w:t>transaction.</w:t>
      </w:r>
    </w:p>
    <w:p w14:paraId="59A2CD0A" w14:textId="77777777" w:rsidR="005266B2" w:rsidRDefault="005266B2">
      <w:pPr>
        <w:pStyle w:val="BodyText"/>
        <w:spacing w:before="10"/>
      </w:pPr>
    </w:p>
    <w:p w14:paraId="55A0D432" w14:textId="77777777" w:rsidR="005266B2" w:rsidRDefault="00000000">
      <w:pPr>
        <w:pStyle w:val="BodyText"/>
        <w:spacing w:line="242" w:lineRule="auto"/>
        <w:ind w:left="821" w:right="125"/>
        <w:jc w:val="both"/>
      </w:pPr>
      <w:r>
        <w:rPr>
          <w:w w:val="85"/>
        </w:rPr>
        <w:t>In terms of Regulation 23 (3) (b) of the LODR, the Audit Committee may grant omnibus approval for the</w:t>
      </w:r>
      <w:r>
        <w:rPr>
          <w:spacing w:val="1"/>
          <w:w w:val="85"/>
        </w:rPr>
        <w:t xml:space="preserve"> </w:t>
      </w:r>
      <w:r>
        <w:rPr>
          <w:w w:val="80"/>
        </w:rPr>
        <w:t>Related Party Transactions proposed to be entered into by the Company only after satisfying itself regarding</w:t>
      </w:r>
      <w:r>
        <w:rPr>
          <w:spacing w:val="1"/>
          <w:w w:val="80"/>
        </w:rPr>
        <w:t xml:space="preserve"> </w:t>
      </w:r>
      <w:r>
        <w:rPr>
          <w:w w:val="80"/>
        </w:rPr>
        <w:t>the</w:t>
      </w:r>
      <w:r>
        <w:rPr>
          <w:spacing w:val="3"/>
          <w:w w:val="80"/>
        </w:rPr>
        <w:t xml:space="preserve"> </w:t>
      </w:r>
      <w:r>
        <w:rPr>
          <w:w w:val="80"/>
        </w:rPr>
        <w:t>need</w:t>
      </w:r>
      <w:r>
        <w:rPr>
          <w:spacing w:val="4"/>
          <w:w w:val="80"/>
        </w:rPr>
        <w:t xml:space="preserve"> </w:t>
      </w:r>
      <w:r>
        <w:rPr>
          <w:w w:val="80"/>
        </w:rPr>
        <w:t>for</w:t>
      </w:r>
      <w:r>
        <w:rPr>
          <w:spacing w:val="6"/>
          <w:w w:val="80"/>
        </w:rPr>
        <w:t xml:space="preserve"> </w:t>
      </w:r>
      <w:r>
        <w:rPr>
          <w:w w:val="80"/>
        </w:rPr>
        <w:t>such</w:t>
      </w:r>
      <w:r>
        <w:rPr>
          <w:spacing w:val="4"/>
          <w:w w:val="80"/>
        </w:rPr>
        <w:t xml:space="preserve"> </w:t>
      </w:r>
      <w:r>
        <w:rPr>
          <w:w w:val="80"/>
        </w:rPr>
        <w:t>omnibus</w:t>
      </w:r>
      <w:r>
        <w:rPr>
          <w:spacing w:val="5"/>
          <w:w w:val="80"/>
        </w:rPr>
        <w:t xml:space="preserve"> </w:t>
      </w:r>
      <w:r>
        <w:rPr>
          <w:w w:val="80"/>
        </w:rPr>
        <w:t>approval</w:t>
      </w:r>
      <w:r>
        <w:rPr>
          <w:spacing w:val="1"/>
          <w:w w:val="80"/>
        </w:rPr>
        <w:t xml:space="preserve"> </w:t>
      </w:r>
      <w:r>
        <w:rPr>
          <w:w w:val="80"/>
        </w:rPr>
        <w:t>and</w:t>
      </w:r>
      <w:r>
        <w:rPr>
          <w:spacing w:val="10"/>
          <w:w w:val="80"/>
        </w:rPr>
        <w:t xml:space="preserve"> </w:t>
      </w:r>
      <w:r>
        <w:rPr>
          <w:w w:val="80"/>
        </w:rPr>
        <w:t>that</w:t>
      </w:r>
      <w:r>
        <w:rPr>
          <w:spacing w:val="1"/>
          <w:w w:val="80"/>
        </w:rPr>
        <w:t xml:space="preserve"> </w:t>
      </w:r>
      <w:r>
        <w:rPr>
          <w:w w:val="80"/>
        </w:rPr>
        <w:t>such</w:t>
      </w:r>
      <w:r>
        <w:rPr>
          <w:spacing w:val="4"/>
          <w:w w:val="80"/>
        </w:rPr>
        <w:t xml:space="preserve"> </w:t>
      </w:r>
      <w:r>
        <w:rPr>
          <w:w w:val="80"/>
        </w:rPr>
        <w:t>approval</w:t>
      </w:r>
      <w:r>
        <w:rPr>
          <w:spacing w:val="2"/>
          <w:w w:val="80"/>
        </w:rPr>
        <w:t xml:space="preserve"> </w:t>
      </w:r>
      <w:r>
        <w:rPr>
          <w:w w:val="80"/>
        </w:rPr>
        <w:t>is</w:t>
      </w:r>
      <w:r>
        <w:rPr>
          <w:spacing w:val="3"/>
          <w:w w:val="80"/>
        </w:rPr>
        <w:t xml:space="preserve"> </w:t>
      </w:r>
      <w:r>
        <w:rPr>
          <w:w w:val="80"/>
        </w:rPr>
        <w:t>in</w:t>
      </w:r>
      <w:r>
        <w:rPr>
          <w:spacing w:val="4"/>
          <w:w w:val="80"/>
        </w:rPr>
        <w:t xml:space="preserve"> </w:t>
      </w:r>
      <w:r>
        <w:rPr>
          <w:w w:val="80"/>
        </w:rPr>
        <w:t>the</w:t>
      </w:r>
      <w:r>
        <w:rPr>
          <w:spacing w:val="9"/>
          <w:w w:val="80"/>
        </w:rPr>
        <w:t xml:space="preserve"> </w:t>
      </w:r>
      <w:r>
        <w:rPr>
          <w:w w:val="80"/>
        </w:rPr>
        <w:t>interest</w:t>
      </w:r>
      <w:r>
        <w:rPr>
          <w:spacing w:val="2"/>
          <w:w w:val="80"/>
        </w:rPr>
        <w:t xml:space="preserve"> </w:t>
      </w:r>
      <w:r>
        <w:rPr>
          <w:w w:val="80"/>
        </w:rPr>
        <w:t>of</w:t>
      </w:r>
      <w:r>
        <w:rPr>
          <w:spacing w:val="6"/>
          <w:w w:val="80"/>
        </w:rPr>
        <w:t xml:space="preserve"> </w:t>
      </w:r>
      <w:r>
        <w:rPr>
          <w:w w:val="80"/>
        </w:rPr>
        <w:t>the</w:t>
      </w:r>
      <w:r>
        <w:rPr>
          <w:spacing w:val="4"/>
          <w:w w:val="80"/>
        </w:rPr>
        <w:t xml:space="preserve"> </w:t>
      </w:r>
      <w:r>
        <w:rPr>
          <w:w w:val="80"/>
        </w:rPr>
        <w:t>Company.</w:t>
      </w:r>
    </w:p>
    <w:p w14:paraId="15F95AA8" w14:textId="77777777" w:rsidR="005266B2" w:rsidRDefault="005266B2">
      <w:pPr>
        <w:pStyle w:val="BodyText"/>
        <w:spacing w:before="4"/>
      </w:pPr>
    </w:p>
    <w:p w14:paraId="1A17A65E" w14:textId="77777777" w:rsidR="005266B2" w:rsidRDefault="00000000">
      <w:pPr>
        <w:pStyle w:val="BodyText"/>
        <w:ind w:left="821" w:right="124"/>
        <w:jc w:val="both"/>
      </w:pPr>
      <w:r>
        <w:rPr>
          <w:w w:val="80"/>
        </w:rPr>
        <w:t>In term of Regulation 23 (3) (e), the omnibus approval shall be valid for a period not exceeding one financial</w:t>
      </w:r>
      <w:r>
        <w:rPr>
          <w:spacing w:val="1"/>
          <w:w w:val="80"/>
        </w:rPr>
        <w:t xml:space="preserve"> </w:t>
      </w:r>
      <w:r>
        <w:rPr>
          <w:w w:val="80"/>
        </w:rPr>
        <w:t>year</w:t>
      </w:r>
      <w:r>
        <w:rPr>
          <w:spacing w:val="4"/>
          <w:w w:val="80"/>
        </w:rPr>
        <w:t xml:space="preserve"> </w:t>
      </w:r>
      <w:r>
        <w:rPr>
          <w:w w:val="80"/>
        </w:rPr>
        <w:t>and</w:t>
      </w:r>
      <w:r>
        <w:rPr>
          <w:spacing w:val="2"/>
          <w:w w:val="80"/>
        </w:rPr>
        <w:t xml:space="preserve"> </w:t>
      </w:r>
      <w:r>
        <w:rPr>
          <w:w w:val="80"/>
        </w:rPr>
        <w:t>shall require</w:t>
      </w:r>
      <w:r>
        <w:rPr>
          <w:spacing w:val="2"/>
          <w:w w:val="80"/>
        </w:rPr>
        <w:t xml:space="preserve"> </w:t>
      </w:r>
      <w:r>
        <w:rPr>
          <w:w w:val="80"/>
        </w:rPr>
        <w:t>fresh</w:t>
      </w:r>
      <w:r>
        <w:rPr>
          <w:spacing w:val="3"/>
          <w:w w:val="80"/>
        </w:rPr>
        <w:t xml:space="preserve"> </w:t>
      </w:r>
      <w:r>
        <w:rPr>
          <w:w w:val="80"/>
        </w:rPr>
        <w:t>approval after</w:t>
      </w:r>
      <w:r>
        <w:rPr>
          <w:spacing w:val="4"/>
          <w:w w:val="80"/>
        </w:rPr>
        <w:t xml:space="preserve"> </w:t>
      </w:r>
      <w:r>
        <w:rPr>
          <w:w w:val="80"/>
        </w:rPr>
        <w:t>the</w:t>
      </w:r>
      <w:r>
        <w:rPr>
          <w:spacing w:val="2"/>
          <w:w w:val="80"/>
        </w:rPr>
        <w:t xml:space="preserve"> </w:t>
      </w:r>
      <w:r>
        <w:rPr>
          <w:w w:val="80"/>
        </w:rPr>
        <w:t>expiry</w:t>
      </w:r>
      <w:r>
        <w:rPr>
          <w:spacing w:val="3"/>
          <w:w w:val="80"/>
        </w:rPr>
        <w:t xml:space="preserve"> </w:t>
      </w:r>
      <w:r>
        <w:rPr>
          <w:w w:val="80"/>
        </w:rPr>
        <w:t>of such</w:t>
      </w:r>
      <w:r>
        <w:rPr>
          <w:spacing w:val="7"/>
          <w:w w:val="80"/>
        </w:rPr>
        <w:t xml:space="preserve"> </w:t>
      </w:r>
      <w:r>
        <w:rPr>
          <w:w w:val="80"/>
        </w:rPr>
        <w:t>financial year.</w:t>
      </w:r>
    </w:p>
    <w:p w14:paraId="185614A1" w14:textId="77777777" w:rsidR="005266B2" w:rsidRDefault="005266B2">
      <w:pPr>
        <w:pStyle w:val="BodyText"/>
        <w:spacing w:before="1"/>
        <w:rPr>
          <w:sz w:val="23"/>
        </w:rPr>
      </w:pPr>
    </w:p>
    <w:p w14:paraId="39622BF8" w14:textId="77777777" w:rsidR="005266B2" w:rsidRDefault="00000000">
      <w:pPr>
        <w:pStyle w:val="BodyText"/>
        <w:ind w:left="821" w:right="119"/>
        <w:jc w:val="both"/>
      </w:pPr>
      <w:r>
        <w:rPr>
          <w:w w:val="85"/>
        </w:rPr>
        <w:t>In case any member of the Committee is interested in any potential Related Party Transaction, such</w:t>
      </w:r>
      <w:r>
        <w:rPr>
          <w:spacing w:val="1"/>
          <w:w w:val="85"/>
        </w:rPr>
        <w:t xml:space="preserve"> </w:t>
      </w:r>
      <w:r>
        <w:rPr>
          <w:w w:val="80"/>
        </w:rPr>
        <w:t>member</w:t>
      </w:r>
      <w:r>
        <w:rPr>
          <w:spacing w:val="4"/>
          <w:w w:val="80"/>
        </w:rPr>
        <w:t xml:space="preserve"> </w:t>
      </w:r>
      <w:r>
        <w:rPr>
          <w:w w:val="80"/>
        </w:rPr>
        <w:t>shall abstain</w:t>
      </w:r>
      <w:r>
        <w:rPr>
          <w:spacing w:val="8"/>
          <w:w w:val="80"/>
        </w:rPr>
        <w:t xml:space="preserve"> </w:t>
      </w:r>
      <w:r>
        <w:rPr>
          <w:w w:val="80"/>
        </w:rPr>
        <w:t>from voting</w:t>
      </w:r>
      <w:r>
        <w:rPr>
          <w:spacing w:val="2"/>
          <w:w w:val="80"/>
        </w:rPr>
        <w:t xml:space="preserve"> </w:t>
      </w:r>
      <w:r>
        <w:rPr>
          <w:w w:val="80"/>
        </w:rPr>
        <w:t>when</w:t>
      </w:r>
      <w:r>
        <w:rPr>
          <w:spacing w:val="2"/>
          <w:w w:val="80"/>
        </w:rPr>
        <w:t xml:space="preserve"> </w:t>
      </w:r>
      <w:r>
        <w:rPr>
          <w:w w:val="80"/>
        </w:rPr>
        <w:t>such</w:t>
      </w:r>
      <w:r>
        <w:rPr>
          <w:spacing w:val="8"/>
          <w:w w:val="80"/>
        </w:rPr>
        <w:t xml:space="preserve"> </w:t>
      </w:r>
      <w:r>
        <w:rPr>
          <w:w w:val="80"/>
        </w:rPr>
        <w:t>transaction</w:t>
      </w:r>
      <w:r>
        <w:rPr>
          <w:spacing w:val="2"/>
          <w:w w:val="80"/>
        </w:rPr>
        <w:t xml:space="preserve"> </w:t>
      </w:r>
      <w:r>
        <w:rPr>
          <w:w w:val="80"/>
        </w:rPr>
        <w:t>is</w:t>
      </w:r>
      <w:r>
        <w:rPr>
          <w:spacing w:val="3"/>
          <w:w w:val="80"/>
        </w:rPr>
        <w:t xml:space="preserve"> </w:t>
      </w:r>
      <w:r>
        <w:rPr>
          <w:w w:val="80"/>
        </w:rPr>
        <w:t>being</w:t>
      </w:r>
      <w:r>
        <w:rPr>
          <w:spacing w:val="2"/>
          <w:w w:val="80"/>
        </w:rPr>
        <w:t xml:space="preserve"> </w:t>
      </w:r>
      <w:r>
        <w:rPr>
          <w:w w:val="80"/>
        </w:rPr>
        <w:t>considered.</w:t>
      </w:r>
    </w:p>
    <w:p w14:paraId="063DADE0" w14:textId="77777777" w:rsidR="005266B2" w:rsidRDefault="005266B2">
      <w:pPr>
        <w:pStyle w:val="BodyText"/>
        <w:spacing w:before="3"/>
      </w:pPr>
    </w:p>
    <w:p w14:paraId="0744299E" w14:textId="73489F82" w:rsidR="005266B2" w:rsidRDefault="00000000">
      <w:pPr>
        <w:ind w:left="821" w:right="118"/>
        <w:jc w:val="both"/>
        <w:rPr>
          <w:rFonts w:ascii="Arial"/>
          <w:b/>
          <w:i/>
        </w:rPr>
      </w:pPr>
      <w:r>
        <w:rPr>
          <w:w w:val="80"/>
        </w:rPr>
        <w:t>The Audit Committee for</w:t>
      </w:r>
      <w:r>
        <w:rPr>
          <w:spacing w:val="35"/>
        </w:rPr>
        <w:t xml:space="preserve"> </w:t>
      </w:r>
      <w:r>
        <w:rPr>
          <w:w w:val="80"/>
        </w:rPr>
        <w:t>the purpose of the omnibus approval shall take into account the</w:t>
      </w:r>
      <w:r>
        <w:rPr>
          <w:spacing w:val="35"/>
        </w:rPr>
        <w:t xml:space="preserve"> </w:t>
      </w:r>
      <w:r>
        <w:rPr>
          <w:rFonts w:ascii="Arial"/>
          <w:b/>
          <w:i/>
          <w:w w:val="80"/>
        </w:rPr>
        <w:t>Criteria specified</w:t>
      </w:r>
      <w:r>
        <w:rPr>
          <w:rFonts w:ascii="Arial"/>
          <w:b/>
          <w:i/>
          <w:spacing w:val="1"/>
          <w:w w:val="80"/>
        </w:rPr>
        <w:t xml:space="preserve"> </w:t>
      </w:r>
      <w:r>
        <w:rPr>
          <w:rFonts w:ascii="Arial"/>
          <w:b/>
          <w:i/>
          <w:w w:val="85"/>
        </w:rPr>
        <w:t>by the Board under Rule 6A of the Companies (Meetings of Board &amp; Its Powers) Rules, 2014 and</w:t>
      </w:r>
      <w:r>
        <w:rPr>
          <w:rFonts w:ascii="Arial"/>
          <w:b/>
          <w:i/>
          <w:spacing w:val="1"/>
          <w:w w:val="85"/>
        </w:rPr>
        <w:t xml:space="preserve"> </w:t>
      </w:r>
      <w:r>
        <w:rPr>
          <w:rFonts w:ascii="Arial"/>
          <w:b/>
          <w:i/>
          <w:spacing w:val="-1"/>
          <w:w w:val="85"/>
        </w:rPr>
        <w:t>Regulation 23 of LODR. Accordingly, the Board has, at its meeting held on Ju</w:t>
      </w:r>
      <w:r w:rsidR="00B1500E">
        <w:rPr>
          <w:rFonts w:ascii="Arial"/>
          <w:b/>
          <w:i/>
          <w:spacing w:val="-1"/>
          <w:w w:val="85"/>
        </w:rPr>
        <w:t>ne</w:t>
      </w:r>
      <w:r>
        <w:rPr>
          <w:rFonts w:ascii="Arial"/>
          <w:b/>
          <w:i/>
          <w:spacing w:val="-1"/>
          <w:w w:val="85"/>
        </w:rPr>
        <w:t xml:space="preserve"> </w:t>
      </w:r>
      <w:r w:rsidR="00B1500E">
        <w:rPr>
          <w:rFonts w:ascii="Arial"/>
          <w:b/>
          <w:i/>
          <w:spacing w:val="-1"/>
          <w:w w:val="85"/>
        </w:rPr>
        <w:t>28</w:t>
      </w:r>
      <w:r>
        <w:rPr>
          <w:rFonts w:ascii="Arial"/>
          <w:b/>
          <w:i/>
          <w:spacing w:val="-1"/>
          <w:w w:val="85"/>
        </w:rPr>
        <w:t>, 202</w:t>
      </w:r>
      <w:r w:rsidR="00B1500E">
        <w:rPr>
          <w:rFonts w:ascii="Arial"/>
          <w:b/>
          <w:i/>
          <w:spacing w:val="-1"/>
          <w:w w:val="85"/>
        </w:rPr>
        <w:t>2</w:t>
      </w:r>
      <w:r>
        <w:rPr>
          <w:rFonts w:ascii="Arial"/>
          <w:b/>
          <w:i/>
          <w:spacing w:val="-1"/>
          <w:w w:val="85"/>
        </w:rPr>
        <w:t xml:space="preserve">. </w:t>
      </w:r>
      <w:r>
        <w:rPr>
          <w:rFonts w:ascii="Arial"/>
          <w:b/>
          <w:i/>
          <w:w w:val="85"/>
        </w:rPr>
        <w:t>specified</w:t>
      </w:r>
      <w:r>
        <w:rPr>
          <w:rFonts w:ascii="Arial"/>
          <w:b/>
          <w:i/>
          <w:spacing w:val="-49"/>
          <w:w w:val="85"/>
        </w:rPr>
        <w:t xml:space="preserve"> </w:t>
      </w:r>
      <w:r>
        <w:rPr>
          <w:rFonts w:ascii="Arial"/>
          <w:b/>
          <w:i/>
          <w:w w:val="80"/>
        </w:rPr>
        <w:t>the</w:t>
      </w:r>
      <w:r>
        <w:rPr>
          <w:rFonts w:ascii="Arial"/>
          <w:b/>
          <w:i/>
          <w:spacing w:val="-1"/>
          <w:w w:val="80"/>
        </w:rPr>
        <w:t xml:space="preserve"> </w:t>
      </w:r>
      <w:r>
        <w:rPr>
          <w:rFonts w:ascii="Arial"/>
          <w:b/>
          <w:i/>
          <w:w w:val="80"/>
        </w:rPr>
        <w:t>following criteria</w:t>
      </w:r>
      <w:r>
        <w:rPr>
          <w:rFonts w:ascii="Arial"/>
          <w:b/>
          <w:i/>
          <w:spacing w:val="-1"/>
          <w:w w:val="80"/>
        </w:rPr>
        <w:t xml:space="preserve"> </w:t>
      </w:r>
      <w:r>
        <w:rPr>
          <w:rFonts w:ascii="Arial"/>
          <w:b/>
          <w:i/>
          <w:w w:val="80"/>
        </w:rPr>
        <w:t>which has</w:t>
      </w:r>
      <w:r>
        <w:rPr>
          <w:rFonts w:ascii="Arial"/>
          <w:b/>
          <w:i/>
          <w:spacing w:val="-1"/>
          <w:w w:val="80"/>
        </w:rPr>
        <w:t xml:space="preserve"> </w:t>
      </w:r>
      <w:r>
        <w:rPr>
          <w:rFonts w:ascii="Arial"/>
          <w:b/>
          <w:i/>
          <w:w w:val="80"/>
        </w:rPr>
        <w:t>been made part</w:t>
      </w:r>
      <w:r>
        <w:rPr>
          <w:rFonts w:ascii="Arial"/>
          <w:b/>
          <w:i/>
          <w:spacing w:val="1"/>
          <w:w w:val="80"/>
        </w:rPr>
        <w:t xml:space="preserve"> </w:t>
      </w:r>
      <w:r>
        <w:rPr>
          <w:rFonts w:ascii="Arial"/>
          <w:b/>
          <w:i/>
          <w:w w:val="80"/>
        </w:rPr>
        <w:t>of</w:t>
      </w:r>
      <w:r>
        <w:rPr>
          <w:rFonts w:ascii="Arial"/>
          <w:b/>
          <w:i/>
          <w:spacing w:val="2"/>
          <w:w w:val="80"/>
        </w:rPr>
        <w:t xml:space="preserve"> </w:t>
      </w:r>
      <w:r>
        <w:rPr>
          <w:rFonts w:ascii="Arial"/>
          <w:b/>
          <w:i/>
          <w:w w:val="80"/>
        </w:rPr>
        <w:t>this policy:</w:t>
      </w:r>
    </w:p>
    <w:p w14:paraId="5CFD5190" w14:textId="77777777" w:rsidR="005266B2" w:rsidRDefault="005266B2">
      <w:pPr>
        <w:pStyle w:val="BodyText"/>
        <w:spacing w:before="7" w:after="1"/>
        <w:rPr>
          <w:rFonts w:ascii="Arial"/>
          <w:b/>
          <w:i/>
        </w:rPr>
      </w:pPr>
    </w:p>
    <w:tbl>
      <w:tblPr>
        <w:tblW w:w="0" w:type="auto"/>
        <w:tblInd w:w="5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2"/>
        <w:gridCol w:w="5488"/>
        <w:gridCol w:w="2612"/>
      </w:tblGrid>
      <w:tr w:rsidR="005266B2" w14:paraId="283D9802" w14:textId="77777777">
        <w:trPr>
          <w:trHeight w:val="253"/>
        </w:trPr>
        <w:tc>
          <w:tcPr>
            <w:tcW w:w="812" w:type="dxa"/>
          </w:tcPr>
          <w:p w14:paraId="7D2EDFDE" w14:textId="77777777" w:rsidR="005266B2" w:rsidRDefault="00000000">
            <w:pPr>
              <w:pStyle w:val="TableParagraph"/>
              <w:spacing w:line="234" w:lineRule="exact"/>
              <w:rPr>
                <w:rFonts w:ascii="Arial"/>
                <w:b/>
              </w:rPr>
            </w:pPr>
            <w:r>
              <w:rPr>
                <w:rFonts w:ascii="Arial"/>
                <w:b/>
                <w:w w:val="80"/>
              </w:rPr>
              <w:t>Sr.</w:t>
            </w:r>
            <w:r>
              <w:rPr>
                <w:rFonts w:ascii="Arial"/>
                <w:b/>
                <w:spacing w:val="1"/>
                <w:w w:val="80"/>
              </w:rPr>
              <w:t xml:space="preserve"> </w:t>
            </w:r>
            <w:r>
              <w:rPr>
                <w:rFonts w:ascii="Arial"/>
                <w:b/>
                <w:w w:val="80"/>
              </w:rPr>
              <w:t>No.</w:t>
            </w:r>
          </w:p>
        </w:tc>
        <w:tc>
          <w:tcPr>
            <w:tcW w:w="5488" w:type="dxa"/>
          </w:tcPr>
          <w:p w14:paraId="0A4F50B2" w14:textId="77777777" w:rsidR="005266B2" w:rsidRDefault="00000000">
            <w:pPr>
              <w:pStyle w:val="TableParagraph"/>
              <w:spacing w:line="234" w:lineRule="exact"/>
              <w:ind w:left="2211" w:right="2203"/>
              <w:jc w:val="center"/>
              <w:rPr>
                <w:rFonts w:ascii="Arial"/>
                <w:b/>
              </w:rPr>
            </w:pPr>
            <w:r>
              <w:rPr>
                <w:rFonts w:ascii="Arial"/>
                <w:b/>
                <w:w w:val="90"/>
              </w:rPr>
              <w:t>Particulars</w:t>
            </w:r>
          </w:p>
        </w:tc>
        <w:tc>
          <w:tcPr>
            <w:tcW w:w="2612" w:type="dxa"/>
          </w:tcPr>
          <w:p w14:paraId="1FD778AF" w14:textId="77777777" w:rsidR="005266B2" w:rsidRDefault="00000000">
            <w:pPr>
              <w:pStyle w:val="TableParagraph"/>
              <w:spacing w:line="234" w:lineRule="exact"/>
              <w:ind w:left="938" w:right="929"/>
              <w:jc w:val="center"/>
              <w:rPr>
                <w:rFonts w:ascii="Arial"/>
                <w:b/>
              </w:rPr>
            </w:pPr>
            <w:r>
              <w:rPr>
                <w:rFonts w:ascii="Arial"/>
                <w:b/>
                <w:w w:val="90"/>
              </w:rPr>
              <w:t>Criteria</w:t>
            </w:r>
          </w:p>
        </w:tc>
      </w:tr>
      <w:tr w:rsidR="005266B2" w14:paraId="14EBCD5F" w14:textId="77777777">
        <w:trPr>
          <w:trHeight w:val="503"/>
        </w:trPr>
        <w:tc>
          <w:tcPr>
            <w:tcW w:w="812" w:type="dxa"/>
          </w:tcPr>
          <w:p w14:paraId="5DFD54AC" w14:textId="77777777" w:rsidR="005266B2" w:rsidRDefault="00000000">
            <w:pPr>
              <w:pStyle w:val="TableParagraph"/>
            </w:pPr>
            <w:r>
              <w:rPr>
                <w:w w:val="90"/>
              </w:rPr>
              <w:t>a)</w:t>
            </w:r>
          </w:p>
        </w:tc>
        <w:tc>
          <w:tcPr>
            <w:tcW w:w="5488" w:type="dxa"/>
          </w:tcPr>
          <w:p w14:paraId="5AA6436B" w14:textId="77777777" w:rsidR="005266B2" w:rsidRDefault="00000000">
            <w:pPr>
              <w:pStyle w:val="TableParagraph"/>
            </w:pPr>
            <w:r>
              <w:rPr>
                <w:w w:val="85"/>
              </w:rPr>
              <w:t>maximum</w:t>
            </w:r>
            <w:r>
              <w:rPr>
                <w:spacing w:val="4"/>
                <w:w w:val="85"/>
              </w:rPr>
              <w:t xml:space="preserve"> </w:t>
            </w:r>
            <w:r>
              <w:rPr>
                <w:w w:val="85"/>
              </w:rPr>
              <w:t>value</w:t>
            </w:r>
            <w:r>
              <w:rPr>
                <w:spacing w:val="5"/>
                <w:w w:val="85"/>
              </w:rPr>
              <w:t xml:space="preserve"> </w:t>
            </w:r>
            <w:r>
              <w:rPr>
                <w:w w:val="85"/>
              </w:rPr>
              <w:t>of</w:t>
            </w:r>
            <w:r>
              <w:rPr>
                <w:spacing w:val="4"/>
                <w:w w:val="85"/>
              </w:rPr>
              <w:t xml:space="preserve"> </w:t>
            </w:r>
            <w:r>
              <w:rPr>
                <w:w w:val="85"/>
              </w:rPr>
              <w:t>the</w:t>
            </w:r>
            <w:r>
              <w:rPr>
                <w:spacing w:val="5"/>
                <w:w w:val="85"/>
              </w:rPr>
              <w:t xml:space="preserve"> </w:t>
            </w:r>
            <w:r>
              <w:rPr>
                <w:w w:val="85"/>
              </w:rPr>
              <w:t>transactions,</w:t>
            </w:r>
            <w:r>
              <w:rPr>
                <w:spacing w:val="4"/>
                <w:w w:val="85"/>
              </w:rPr>
              <w:t xml:space="preserve"> </w:t>
            </w:r>
            <w:r>
              <w:rPr>
                <w:w w:val="85"/>
              </w:rPr>
              <w:t>in</w:t>
            </w:r>
            <w:r>
              <w:rPr>
                <w:spacing w:val="6"/>
                <w:w w:val="85"/>
              </w:rPr>
              <w:t xml:space="preserve"> </w:t>
            </w:r>
            <w:r>
              <w:rPr>
                <w:w w:val="85"/>
              </w:rPr>
              <w:t>aggregate,</w:t>
            </w:r>
            <w:r>
              <w:rPr>
                <w:spacing w:val="3"/>
                <w:w w:val="85"/>
              </w:rPr>
              <w:t xml:space="preserve"> </w:t>
            </w:r>
            <w:r>
              <w:rPr>
                <w:w w:val="85"/>
              </w:rPr>
              <w:t>which</w:t>
            </w:r>
            <w:r>
              <w:rPr>
                <w:spacing w:val="6"/>
                <w:w w:val="85"/>
              </w:rPr>
              <w:t xml:space="preserve"> </w:t>
            </w:r>
            <w:r>
              <w:rPr>
                <w:w w:val="85"/>
              </w:rPr>
              <w:t>can</w:t>
            </w:r>
            <w:r>
              <w:rPr>
                <w:spacing w:val="5"/>
                <w:w w:val="85"/>
              </w:rPr>
              <w:t xml:space="preserve"> </w:t>
            </w:r>
            <w:r>
              <w:rPr>
                <w:w w:val="85"/>
              </w:rPr>
              <w:t>be</w:t>
            </w:r>
          </w:p>
          <w:p w14:paraId="37754028" w14:textId="77777777" w:rsidR="005266B2" w:rsidRDefault="00000000">
            <w:pPr>
              <w:pStyle w:val="TableParagraph"/>
              <w:spacing w:before="5" w:line="235" w:lineRule="exact"/>
            </w:pPr>
            <w:r>
              <w:rPr>
                <w:w w:val="80"/>
              </w:rPr>
              <w:t>allowed</w:t>
            </w:r>
            <w:r>
              <w:rPr>
                <w:spacing w:val="6"/>
                <w:w w:val="80"/>
              </w:rPr>
              <w:t xml:space="preserve"> </w:t>
            </w:r>
            <w:r>
              <w:rPr>
                <w:w w:val="80"/>
              </w:rPr>
              <w:t>under</w:t>
            </w:r>
            <w:r>
              <w:rPr>
                <w:spacing w:val="9"/>
                <w:w w:val="80"/>
              </w:rPr>
              <w:t xml:space="preserve"> </w:t>
            </w:r>
            <w:r>
              <w:rPr>
                <w:w w:val="80"/>
              </w:rPr>
              <w:t>the</w:t>
            </w:r>
            <w:r>
              <w:rPr>
                <w:spacing w:val="7"/>
                <w:w w:val="80"/>
              </w:rPr>
              <w:t xml:space="preserve"> </w:t>
            </w:r>
            <w:r>
              <w:rPr>
                <w:w w:val="80"/>
              </w:rPr>
              <w:t>omnibus</w:t>
            </w:r>
            <w:r>
              <w:rPr>
                <w:spacing w:val="8"/>
                <w:w w:val="80"/>
              </w:rPr>
              <w:t xml:space="preserve"> </w:t>
            </w:r>
            <w:r>
              <w:rPr>
                <w:w w:val="80"/>
              </w:rPr>
              <w:t>route</w:t>
            </w:r>
            <w:r>
              <w:rPr>
                <w:spacing w:val="6"/>
                <w:w w:val="80"/>
              </w:rPr>
              <w:t xml:space="preserve"> </w:t>
            </w:r>
            <w:r>
              <w:rPr>
                <w:w w:val="80"/>
              </w:rPr>
              <w:t>in</w:t>
            </w:r>
            <w:r>
              <w:rPr>
                <w:spacing w:val="7"/>
                <w:w w:val="80"/>
              </w:rPr>
              <w:t xml:space="preserve"> </w:t>
            </w:r>
            <w:r>
              <w:rPr>
                <w:w w:val="80"/>
              </w:rPr>
              <w:t>a</w:t>
            </w:r>
            <w:r>
              <w:rPr>
                <w:spacing w:val="12"/>
                <w:w w:val="80"/>
              </w:rPr>
              <w:t xml:space="preserve"> </w:t>
            </w:r>
            <w:r>
              <w:rPr>
                <w:w w:val="80"/>
              </w:rPr>
              <w:t>year</w:t>
            </w:r>
          </w:p>
        </w:tc>
        <w:tc>
          <w:tcPr>
            <w:tcW w:w="2612" w:type="dxa"/>
          </w:tcPr>
          <w:p w14:paraId="282B01AB" w14:textId="77777777" w:rsidR="005266B2" w:rsidRDefault="00000000">
            <w:pPr>
              <w:pStyle w:val="TableParagraph"/>
              <w:ind w:left="110"/>
            </w:pPr>
            <w:r>
              <w:rPr>
                <w:w w:val="80"/>
              </w:rPr>
              <w:t>Rs.</w:t>
            </w:r>
            <w:r>
              <w:rPr>
                <w:spacing w:val="7"/>
                <w:w w:val="80"/>
              </w:rPr>
              <w:t xml:space="preserve"> </w:t>
            </w:r>
            <w:r>
              <w:rPr>
                <w:w w:val="80"/>
              </w:rPr>
              <w:t>1,00,00,000</w:t>
            </w:r>
          </w:p>
        </w:tc>
      </w:tr>
      <w:tr w:rsidR="005266B2" w14:paraId="4BA12AB9" w14:textId="77777777">
        <w:trPr>
          <w:trHeight w:val="508"/>
        </w:trPr>
        <w:tc>
          <w:tcPr>
            <w:tcW w:w="812" w:type="dxa"/>
          </w:tcPr>
          <w:p w14:paraId="35327D98" w14:textId="77777777" w:rsidR="005266B2" w:rsidRDefault="00000000">
            <w:pPr>
              <w:pStyle w:val="TableParagraph"/>
            </w:pPr>
            <w:r>
              <w:rPr>
                <w:w w:val="90"/>
              </w:rPr>
              <w:t>b)</w:t>
            </w:r>
          </w:p>
        </w:tc>
        <w:tc>
          <w:tcPr>
            <w:tcW w:w="5488" w:type="dxa"/>
          </w:tcPr>
          <w:p w14:paraId="6D090004" w14:textId="77777777" w:rsidR="005266B2" w:rsidRDefault="00000000">
            <w:pPr>
              <w:pStyle w:val="TableParagraph"/>
            </w:pPr>
            <w:r>
              <w:rPr>
                <w:w w:val="80"/>
              </w:rPr>
              <w:t>the</w:t>
            </w:r>
            <w:r>
              <w:rPr>
                <w:spacing w:val="8"/>
                <w:w w:val="80"/>
              </w:rPr>
              <w:t xml:space="preserve"> </w:t>
            </w:r>
            <w:r>
              <w:rPr>
                <w:w w:val="80"/>
              </w:rPr>
              <w:t>maximum</w:t>
            </w:r>
            <w:r>
              <w:rPr>
                <w:spacing w:val="7"/>
                <w:w w:val="80"/>
              </w:rPr>
              <w:t xml:space="preserve"> </w:t>
            </w:r>
            <w:r>
              <w:rPr>
                <w:w w:val="80"/>
              </w:rPr>
              <w:t>value</w:t>
            </w:r>
            <w:r>
              <w:rPr>
                <w:spacing w:val="9"/>
                <w:w w:val="80"/>
              </w:rPr>
              <w:t xml:space="preserve"> </w:t>
            </w:r>
            <w:r>
              <w:rPr>
                <w:w w:val="80"/>
              </w:rPr>
              <w:t>per</w:t>
            </w:r>
            <w:r>
              <w:rPr>
                <w:spacing w:val="11"/>
                <w:w w:val="80"/>
              </w:rPr>
              <w:t xml:space="preserve"> </w:t>
            </w:r>
            <w:r>
              <w:rPr>
                <w:w w:val="80"/>
              </w:rPr>
              <w:t>transaction</w:t>
            </w:r>
            <w:r>
              <w:rPr>
                <w:spacing w:val="9"/>
                <w:w w:val="80"/>
              </w:rPr>
              <w:t xml:space="preserve"> </w:t>
            </w:r>
            <w:r>
              <w:rPr>
                <w:w w:val="80"/>
              </w:rPr>
              <w:t>which</w:t>
            </w:r>
            <w:r>
              <w:rPr>
                <w:spacing w:val="9"/>
                <w:w w:val="80"/>
              </w:rPr>
              <w:t xml:space="preserve"> </w:t>
            </w:r>
            <w:r>
              <w:rPr>
                <w:w w:val="80"/>
              </w:rPr>
              <w:t>can</w:t>
            </w:r>
            <w:r>
              <w:rPr>
                <w:spacing w:val="8"/>
                <w:w w:val="80"/>
              </w:rPr>
              <w:t xml:space="preserve"> </w:t>
            </w:r>
            <w:r>
              <w:rPr>
                <w:w w:val="80"/>
              </w:rPr>
              <w:t>be</w:t>
            </w:r>
            <w:r>
              <w:rPr>
                <w:spacing w:val="9"/>
                <w:w w:val="80"/>
              </w:rPr>
              <w:t xml:space="preserve"> </w:t>
            </w:r>
            <w:r>
              <w:rPr>
                <w:w w:val="80"/>
              </w:rPr>
              <w:t>allowed</w:t>
            </w:r>
          </w:p>
        </w:tc>
        <w:tc>
          <w:tcPr>
            <w:tcW w:w="2612" w:type="dxa"/>
          </w:tcPr>
          <w:p w14:paraId="0D528474" w14:textId="77777777" w:rsidR="005266B2" w:rsidRDefault="00000000">
            <w:pPr>
              <w:pStyle w:val="TableParagraph"/>
              <w:ind w:left="110"/>
            </w:pPr>
            <w:r>
              <w:rPr>
                <w:w w:val="80"/>
              </w:rPr>
              <w:t>As</w:t>
            </w:r>
            <w:r>
              <w:rPr>
                <w:spacing w:val="10"/>
                <w:w w:val="80"/>
              </w:rPr>
              <w:t xml:space="preserve"> </w:t>
            </w:r>
            <w:r>
              <w:rPr>
                <w:w w:val="80"/>
              </w:rPr>
              <w:t>per</w:t>
            </w:r>
            <w:r>
              <w:rPr>
                <w:spacing w:val="12"/>
                <w:w w:val="80"/>
              </w:rPr>
              <w:t xml:space="preserve"> </w:t>
            </w:r>
            <w:r>
              <w:rPr>
                <w:w w:val="80"/>
              </w:rPr>
              <w:t>limits</w:t>
            </w:r>
            <w:r>
              <w:rPr>
                <w:spacing w:val="10"/>
                <w:w w:val="80"/>
              </w:rPr>
              <w:t xml:space="preserve"> </w:t>
            </w:r>
            <w:r>
              <w:rPr>
                <w:w w:val="80"/>
              </w:rPr>
              <w:t>mentioned</w:t>
            </w:r>
            <w:r>
              <w:rPr>
                <w:spacing w:val="10"/>
                <w:w w:val="80"/>
              </w:rPr>
              <w:t xml:space="preserve"> </w:t>
            </w:r>
            <w:r>
              <w:rPr>
                <w:w w:val="80"/>
              </w:rPr>
              <w:t>under</w:t>
            </w:r>
          </w:p>
          <w:p w14:paraId="31B0184E" w14:textId="77777777" w:rsidR="005266B2" w:rsidRDefault="00000000">
            <w:pPr>
              <w:pStyle w:val="TableParagraph"/>
              <w:spacing w:before="5" w:line="240" w:lineRule="exact"/>
              <w:ind w:left="110"/>
            </w:pPr>
            <w:r>
              <w:rPr>
                <w:w w:val="80"/>
              </w:rPr>
              <w:t>Companies</w:t>
            </w:r>
            <w:r>
              <w:rPr>
                <w:spacing w:val="8"/>
                <w:w w:val="80"/>
              </w:rPr>
              <w:t xml:space="preserve"> </w:t>
            </w:r>
            <w:r>
              <w:rPr>
                <w:w w:val="80"/>
              </w:rPr>
              <w:t>Act,</w:t>
            </w:r>
            <w:r>
              <w:rPr>
                <w:spacing w:val="11"/>
                <w:w w:val="80"/>
              </w:rPr>
              <w:t xml:space="preserve"> </w:t>
            </w:r>
            <w:r>
              <w:rPr>
                <w:w w:val="80"/>
              </w:rPr>
              <w:t>2013</w:t>
            </w:r>
          </w:p>
        </w:tc>
      </w:tr>
      <w:tr w:rsidR="005266B2" w14:paraId="6EBCC589" w14:textId="77777777">
        <w:trPr>
          <w:trHeight w:val="4037"/>
        </w:trPr>
        <w:tc>
          <w:tcPr>
            <w:tcW w:w="812" w:type="dxa"/>
          </w:tcPr>
          <w:p w14:paraId="00F0D281" w14:textId="77777777" w:rsidR="005266B2" w:rsidRDefault="00000000">
            <w:pPr>
              <w:pStyle w:val="TableParagraph"/>
            </w:pPr>
            <w:r>
              <w:rPr>
                <w:w w:val="90"/>
              </w:rPr>
              <w:t>c)</w:t>
            </w:r>
          </w:p>
        </w:tc>
        <w:tc>
          <w:tcPr>
            <w:tcW w:w="5488" w:type="dxa"/>
          </w:tcPr>
          <w:p w14:paraId="31C8436E" w14:textId="77777777" w:rsidR="005266B2" w:rsidRDefault="00000000">
            <w:pPr>
              <w:pStyle w:val="TableParagraph"/>
              <w:spacing w:line="240" w:lineRule="auto"/>
            </w:pPr>
            <w:r>
              <w:rPr>
                <w:w w:val="90"/>
              </w:rPr>
              <w:t>extent</w:t>
            </w:r>
            <w:r>
              <w:rPr>
                <w:spacing w:val="23"/>
                <w:w w:val="90"/>
              </w:rPr>
              <w:t xml:space="preserve"> </w:t>
            </w:r>
            <w:r>
              <w:rPr>
                <w:w w:val="90"/>
              </w:rPr>
              <w:t>and</w:t>
            </w:r>
            <w:r>
              <w:rPr>
                <w:spacing w:val="25"/>
                <w:w w:val="90"/>
              </w:rPr>
              <w:t xml:space="preserve"> </w:t>
            </w:r>
            <w:r>
              <w:rPr>
                <w:w w:val="90"/>
              </w:rPr>
              <w:t>manner</w:t>
            </w:r>
            <w:r>
              <w:rPr>
                <w:spacing w:val="27"/>
                <w:w w:val="90"/>
              </w:rPr>
              <w:t xml:space="preserve"> </w:t>
            </w:r>
            <w:r>
              <w:rPr>
                <w:w w:val="90"/>
              </w:rPr>
              <w:t>of</w:t>
            </w:r>
            <w:r>
              <w:rPr>
                <w:spacing w:val="23"/>
                <w:w w:val="90"/>
              </w:rPr>
              <w:t xml:space="preserve"> </w:t>
            </w:r>
            <w:r>
              <w:rPr>
                <w:w w:val="90"/>
              </w:rPr>
              <w:t>disclosures</w:t>
            </w:r>
            <w:r>
              <w:rPr>
                <w:spacing w:val="26"/>
                <w:w w:val="90"/>
              </w:rPr>
              <w:t xml:space="preserve"> </w:t>
            </w:r>
            <w:r>
              <w:rPr>
                <w:w w:val="90"/>
              </w:rPr>
              <w:t>to</w:t>
            </w:r>
            <w:r>
              <w:rPr>
                <w:spacing w:val="25"/>
                <w:w w:val="90"/>
              </w:rPr>
              <w:t xml:space="preserve"> </w:t>
            </w:r>
            <w:r>
              <w:rPr>
                <w:w w:val="90"/>
              </w:rPr>
              <w:t>be</w:t>
            </w:r>
            <w:r>
              <w:rPr>
                <w:spacing w:val="25"/>
                <w:w w:val="90"/>
              </w:rPr>
              <w:t xml:space="preserve"> </w:t>
            </w:r>
            <w:r>
              <w:rPr>
                <w:w w:val="90"/>
              </w:rPr>
              <w:t>made</w:t>
            </w:r>
            <w:r>
              <w:rPr>
                <w:spacing w:val="26"/>
                <w:w w:val="90"/>
              </w:rPr>
              <w:t xml:space="preserve"> </w:t>
            </w:r>
            <w:r>
              <w:rPr>
                <w:w w:val="90"/>
              </w:rPr>
              <w:t>to</w:t>
            </w:r>
            <w:r>
              <w:rPr>
                <w:spacing w:val="25"/>
                <w:w w:val="90"/>
              </w:rPr>
              <w:t xml:space="preserve"> </w:t>
            </w:r>
            <w:r>
              <w:rPr>
                <w:w w:val="90"/>
              </w:rPr>
              <w:t>the</w:t>
            </w:r>
            <w:r>
              <w:rPr>
                <w:spacing w:val="26"/>
                <w:w w:val="90"/>
              </w:rPr>
              <w:t xml:space="preserve"> </w:t>
            </w:r>
            <w:r>
              <w:rPr>
                <w:w w:val="90"/>
              </w:rPr>
              <w:t>Audit</w:t>
            </w:r>
            <w:r>
              <w:rPr>
                <w:spacing w:val="-50"/>
                <w:w w:val="90"/>
              </w:rPr>
              <w:t xml:space="preserve"> </w:t>
            </w:r>
            <w:r>
              <w:rPr>
                <w:w w:val="80"/>
              </w:rPr>
              <w:t>Committee</w:t>
            </w:r>
            <w:r>
              <w:rPr>
                <w:spacing w:val="2"/>
                <w:w w:val="80"/>
              </w:rPr>
              <w:t xml:space="preserve"> </w:t>
            </w:r>
            <w:r>
              <w:rPr>
                <w:w w:val="80"/>
              </w:rPr>
              <w:t>at</w:t>
            </w:r>
            <w:r>
              <w:rPr>
                <w:spacing w:val="5"/>
                <w:w w:val="80"/>
              </w:rPr>
              <w:t xml:space="preserve"> </w:t>
            </w:r>
            <w:r>
              <w:rPr>
                <w:w w:val="80"/>
              </w:rPr>
              <w:t>the</w:t>
            </w:r>
            <w:r>
              <w:rPr>
                <w:spacing w:val="8"/>
                <w:w w:val="80"/>
              </w:rPr>
              <w:t xml:space="preserve"> </w:t>
            </w:r>
            <w:r>
              <w:rPr>
                <w:w w:val="80"/>
              </w:rPr>
              <w:t>time</w:t>
            </w:r>
            <w:r>
              <w:rPr>
                <w:spacing w:val="2"/>
                <w:w w:val="80"/>
              </w:rPr>
              <w:t xml:space="preserve"> </w:t>
            </w:r>
            <w:r>
              <w:rPr>
                <w:w w:val="80"/>
              </w:rPr>
              <w:t>of</w:t>
            </w:r>
            <w:r>
              <w:rPr>
                <w:spacing w:val="5"/>
                <w:w w:val="80"/>
              </w:rPr>
              <w:t xml:space="preserve"> </w:t>
            </w:r>
            <w:r>
              <w:rPr>
                <w:w w:val="80"/>
              </w:rPr>
              <w:t>seeking</w:t>
            </w:r>
            <w:r>
              <w:rPr>
                <w:spacing w:val="2"/>
                <w:w w:val="80"/>
              </w:rPr>
              <w:t xml:space="preserve"> </w:t>
            </w:r>
            <w:r>
              <w:rPr>
                <w:w w:val="80"/>
              </w:rPr>
              <w:t>omnibus</w:t>
            </w:r>
            <w:r>
              <w:rPr>
                <w:spacing w:val="4"/>
                <w:w w:val="80"/>
              </w:rPr>
              <w:t xml:space="preserve"> </w:t>
            </w:r>
            <w:r>
              <w:rPr>
                <w:w w:val="80"/>
              </w:rPr>
              <w:t>approval</w:t>
            </w:r>
          </w:p>
        </w:tc>
        <w:tc>
          <w:tcPr>
            <w:tcW w:w="2612" w:type="dxa"/>
          </w:tcPr>
          <w:p w14:paraId="6ACF9F03" w14:textId="77777777" w:rsidR="005266B2" w:rsidRDefault="00000000">
            <w:pPr>
              <w:pStyle w:val="TableParagraph"/>
              <w:numPr>
                <w:ilvl w:val="0"/>
                <w:numId w:val="3"/>
              </w:numPr>
              <w:tabs>
                <w:tab w:val="left" w:pos="528"/>
              </w:tabs>
              <w:spacing w:line="240" w:lineRule="auto"/>
              <w:ind w:right="96" w:firstLine="0"/>
              <w:jc w:val="both"/>
            </w:pPr>
            <w:r>
              <w:rPr>
                <w:w w:val="90"/>
              </w:rPr>
              <w:t>name</w:t>
            </w:r>
            <w:r>
              <w:rPr>
                <w:spacing w:val="1"/>
                <w:w w:val="90"/>
              </w:rPr>
              <w:t xml:space="preserve"> </w:t>
            </w:r>
            <w:r>
              <w:rPr>
                <w:w w:val="90"/>
              </w:rPr>
              <w:t>of</w:t>
            </w:r>
            <w:r>
              <w:rPr>
                <w:spacing w:val="1"/>
                <w:w w:val="90"/>
              </w:rPr>
              <w:t xml:space="preserve"> </w:t>
            </w:r>
            <w:r>
              <w:rPr>
                <w:w w:val="90"/>
              </w:rPr>
              <w:t>the</w:t>
            </w:r>
            <w:r>
              <w:rPr>
                <w:spacing w:val="1"/>
                <w:w w:val="90"/>
              </w:rPr>
              <w:t xml:space="preserve"> </w:t>
            </w:r>
            <w:r>
              <w:rPr>
                <w:w w:val="90"/>
              </w:rPr>
              <w:t>related</w:t>
            </w:r>
            <w:r>
              <w:rPr>
                <w:spacing w:val="1"/>
                <w:w w:val="90"/>
              </w:rPr>
              <w:t xml:space="preserve"> </w:t>
            </w:r>
            <w:r>
              <w:rPr>
                <w:w w:val="90"/>
              </w:rPr>
              <w:t>parties;</w:t>
            </w:r>
          </w:p>
          <w:p w14:paraId="3A142971" w14:textId="77777777" w:rsidR="005266B2" w:rsidRDefault="00000000">
            <w:pPr>
              <w:pStyle w:val="TableParagraph"/>
              <w:numPr>
                <w:ilvl w:val="0"/>
                <w:numId w:val="3"/>
              </w:numPr>
              <w:tabs>
                <w:tab w:val="left" w:pos="398"/>
              </w:tabs>
              <w:spacing w:line="244" w:lineRule="auto"/>
              <w:ind w:right="96" w:firstLine="0"/>
              <w:jc w:val="both"/>
            </w:pPr>
            <w:r>
              <w:rPr>
                <w:spacing w:val="-2"/>
                <w:w w:val="85"/>
              </w:rPr>
              <w:t xml:space="preserve">nature </w:t>
            </w:r>
            <w:r>
              <w:rPr>
                <w:spacing w:val="-1"/>
                <w:w w:val="85"/>
              </w:rPr>
              <w:t>and duration of the</w:t>
            </w:r>
            <w:r>
              <w:rPr>
                <w:spacing w:val="-47"/>
                <w:w w:val="85"/>
              </w:rPr>
              <w:t xml:space="preserve"> </w:t>
            </w:r>
            <w:r>
              <w:rPr>
                <w:w w:val="90"/>
              </w:rPr>
              <w:t>transaction;</w:t>
            </w:r>
          </w:p>
          <w:p w14:paraId="3286B323" w14:textId="77777777" w:rsidR="005266B2" w:rsidRDefault="00000000">
            <w:pPr>
              <w:pStyle w:val="TableParagraph"/>
              <w:numPr>
                <w:ilvl w:val="0"/>
                <w:numId w:val="3"/>
              </w:numPr>
              <w:tabs>
                <w:tab w:val="left" w:pos="542"/>
              </w:tabs>
              <w:spacing w:line="242" w:lineRule="auto"/>
              <w:ind w:right="96" w:firstLine="0"/>
              <w:jc w:val="both"/>
            </w:pPr>
            <w:r>
              <w:rPr>
                <w:spacing w:val="-1"/>
                <w:w w:val="90"/>
              </w:rPr>
              <w:t>maximum</w:t>
            </w:r>
            <w:r>
              <w:rPr>
                <w:w w:val="90"/>
              </w:rPr>
              <w:t xml:space="preserve"> </w:t>
            </w:r>
            <w:r>
              <w:rPr>
                <w:spacing w:val="-1"/>
                <w:w w:val="90"/>
              </w:rPr>
              <w:t>amount</w:t>
            </w:r>
            <w:r>
              <w:rPr>
                <w:w w:val="90"/>
              </w:rPr>
              <w:t xml:space="preserve"> of</w:t>
            </w:r>
            <w:r>
              <w:rPr>
                <w:spacing w:val="1"/>
                <w:w w:val="90"/>
              </w:rPr>
              <w:t xml:space="preserve"> </w:t>
            </w:r>
            <w:r>
              <w:rPr>
                <w:w w:val="90"/>
              </w:rPr>
              <w:t>transaction</w:t>
            </w:r>
            <w:r>
              <w:rPr>
                <w:spacing w:val="1"/>
                <w:w w:val="90"/>
              </w:rPr>
              <w:t xml:space="preserve"> </w:t>
            </w:r>
            <w:r>
              <w:rPr>
                <w:w w:val="90"/>
              </w:rPr>
              <w:t>that</w:t>
            </w:r>
            <w:r>
              <w:rPr>
                <w:spacing w:val="1"/>
                <w:w w:val="90"/>
              </w:rPr>
              <w:t xml:space="preserve"> </w:t>
            </w:r>
            <w:r>
              <w:rPr>
                <w:w w:val="90"/>
              </w:rPr>
              <w:t>can</w:t>
            </w:r>
            <w:r>
              <w:rPr>
                <w:spacing w:val="1"/>
                <w:w w:val="90"/>
              </w:rPr>
              <w:t xml:space="preserve"> </w:t>
            </w:r>
            <w:r>
              <w:rPr>
                <w:w w:val="90"/>
              </w:rPr>
              <w:t>be</w:t>
            </w:r>
            <w:r>
              <w:rPr>
                <w:spacing w:val="1"/>
                <w:w w:val="90"/>
              </w:rPr>
              <w:t xml:space="preserve"> </w:t>
            </w:r>
            <w:r>
              <w:rPr>
                <w:w w:val="85"/>
              </w:rPr>
              <w:t>entered</w:t>
            </w:r>
            <w:r>
              <w:rPr>
                <w:spacing w:val="-4"/>
                <w:w w:val="85"/>
              </w:rPr>
              <w:t xml:space="preserve"> </w:t>
            </w:r>
            <w:r>
              <w:rPr>
                <w:w w:val="85"/>
              </w:rPr>
              <w:t>into;</w:t>
            </w:r>
          </w:p>
          <w:p w14:paraId="74930C72" w14:textId="77777777" w:rsidR="005266B2" w:rsidRDefault="00000000">
            <w:pPr>
              <w:pStyle w:val="TableParagraph"/>
              <w:numPr>
                <w:ilvl w:val="0"/>
                <w:numId w:val="3"/>
              </w:numPr>
              <w:tabs>
                <w:tab w:val="left" w:pos="433"/>
              </w:tabs>
              <w:spacing w:line="244" w:lineRule="auto"/>
              <w:ind w:right="96" w:firstLine="0"/>
              <w:jc w:val="both"/>
            </w:pPr>
            <w:r>
              <w:rPr>
                <w:w w:val="85"/>
              </w:rPr>
              <w:t>the indicative base price</w:t>
            </w:r>
            <w:r>
              <w:rPr>
                <w:spacing w:val="1"/>
                <w:w w:val="85"/>
              </w:rPr>
              <w:t xml:space="preserve"> </w:t>
            </w:r>
            <w:r>
              <w:rPr>
                <w:w w:val="85"/>
              </w:rPr>
              <w:t>or</w:t>
            </w:r>
            <w:r>
              <w:rPr>
                <w:spacing w:val="1"/>
                <w:w w:val="85"/>
              </w:rPr>
              <w:t xml:space="preserve"> </w:t>
            </w:r>
            <w:r>
              <w:rPr>
                <w:w w:val="85"/>
              </w:rPr>
              <w:t>current</w:t>
            </w:r>
            <w:r>
              <w:rPr>
                <w:spacing w:val="1"/>
                <w:w w:val="85"/>
              </w:rPr>
              <w:t xml:space="preserve"> </w:t>
            </w:r>
            <w:r>
              <w:rPr>
                <w:w w:val="85"/>
              </w:rPr>
              <w:t>contracted</w:t>
            </w:r>
            <w:r>
              <w:rPr>
                <w:spacing w:val="1"/>
                <w:w w:val="85"/>
              </w:rPr>
              <w:t xml:space="preserve"> </w:t>
            </w:r>
            <w:r>
              <w:rPr>
                <w:w w:val="85"/>
              </w:rPr>
              <w:t>price</w:t>
            </w:r>
            <w:r>
              <w:rPr>
                <w:spacing w:val="1"/>
                <w:w w:val="85"/>
              </w:rPr>
              <w:t xml:space="preserve"> </w:t>
            </w:r>
            <w:r>
              <w:rPr>
                <w:w w:val="85"/>
              </w:rPr>
              <w:t>and the formula for variation</w:t>
            </w:r>
            <w:r>
              <w:rPr>
                <w:spacing w:val="1"/>
                <w:w w:val="85"/>
              </w:rPr>
              <w:t xml:space="preserve"> </w:t>
            </w:r>
            <w:r>
              <w:rPr>
                <w:w w:val="80"/>
              </w:rPr>
              <w:t>in</w:t>
            </w:r>
            <w:r>
              <w:rPr>
                <w:spacing w:val="2"/>
                <w:w w:val="80"/>
              </w:rPr>
              <w:t xml:space="preserve"> </w:t>
            </w:r>
            <w:r>
              <w:rPr>
                <w:w w:val="80"/>
              </w:rPr>
              <w:t>the</w:t>
            </w:r>
            <w:r>
              <w:rPr>
                <w:spacing w:val="2"/>
                <w:w w:val="80"/>
              </w:rPr>
              <w:t xml:space="preserve"> </w:t>
            </w:r>
            <w:r>
              <w:rPr>
                <w:w w:val="80"/>
              </w:rPr>
              <w:t>price,</w:t>
            </w:r>
            <w:r>
              <w:rPr>
                <w:spacing w:val="5"/>
                <w:w w:val="80"/>
              </w:rPr>
              <w:t xml:space="preserve"> </w:t>
            </w:r>
            <w:r>
              <w:rPr>
                <w:w w:val="80"/>
              </w:rPr>
              <w:t>if any; and</w:t>
            </w:r>
          </w:p>
          <w:p w14:paraId="48515D3C" w14:textId="77777777" w:rsidR="005266B2" w:rsidRDefault="00000000">
            <w:pPr>
              <w:pStyle w:val="TableParagraph"/>
              <w:numPr>
                <w:ilvl w:val="0"/>
                <w:numId w:val="3"/>
              </w:numPr>
              <w:tabs>
                <w:tab w:val="left" w:pos="528"/>
              </w:tabs>
              <w:spacing w:line="244" w:lineRule="auto"/>
              <w:ind w:right="91" w:firstLine="0"/>
              <w:jc w:val="both"/>
            </w:pPr>
            <w:r>
              <w:rPr>
                <w:spacing w:val="-2"/>
                <w:w w:val="90"/>
              </w:rPr>
              <w:t>any</w:t>
            </w:r>
            <w:r>
              <w:rPr>
                <w:spacing w:val="-1"/>
                <w:w w:val="90"/>
              </w:rPr>
              <w:t xml:space="preserve"> </w:t>
            </w:r>
            <w:r>
              <w:rPr>
                <w:spacing w:val="-2"/>
                <w:w w:val="90"/>
              </w:rPr>
              <w:t>other</w:t>
            </w:r>
            <w:r>
              <w:rPr>
                <w:spacing w:val="-1"/>
                <w:w w:val="90"/>
              </w:rPr>
              <w:t xml:space="preserve"> </w:t>
            </w:r>
            <w:r>
              <w:rPr>
                <w:spacing w:val="-2"/>
                <w:w w:val="90"/>
              </w:rPr>
              <w:t>information</w:t>
            </w:r>
            <w:r>
              <w:rPr>
                <w:spacing w:val="-1"/>
                <w:w w:val="90"/>
              </w:rPr>
              <w:t xml:space="preserve"> </w:t>
            </w:r>
            <w:r>
              <w:rPr>
                <w:w w:val="85"/>
              </w:rPr>
              <w:t>relevant or important for the</w:t>
            </w:r>
            <w:r>
              <w:rPr>
                <w:spacing w:val="1"/>
                <w:w w:val="85"/>
              </w:rPr>
              <w:t xml:space="preserve"> </w:t>
            </w:r>
            <w:r>
              <w:rPr>
                <w:spacing w:val="-1"/>
                <w:w w:val="90"/>
              </w:rPr>
              <w:t xml:space="preserve">Audit Committee </w:t>
            </w:r>
            <w:r>
              <w:rPr>
                <w:w w:val="90"/>
              </w:rPr>
              <w:t>to take a</w:t>
            </w:r>
            <w:r>
              <w:rPr>
                <w:spacing w:val="1"/>
                <w:w w:val="90"/>
              </w:rPr>
              <w:t xml:space="preserve"> </w:t>
            </w:r>
            <w:r>
              <w:rPr>
                <w:spacing w:val="-1"/>
                <w:w w:val="90"/>
              </w:rPr>
              <w:t>decision</w:t>
            </w:r>
            <w:r>
              <w:rPr>
                <w:spacing w:val="12"/>
                <w:w w:val="90"/>
              </w:rPr>
              <w:t xml:space="preserve"> </w:t>
            </w:r>
            <w:r>
              <w:rPr>
                <w:w w:val="90"/>
              </w:rPr>
              <w:t>on</w:t>
            </w:r>
            <w:r>
              <w:rPr>
                <w:spacing w:val="11"/>
                <w:w w:val="90"/>
              </w:rPr>
              <w:t xml:space="preserve"> </w:t>
            </w:r>
            <w:r>
              <w:rPr>
                <w:w w:val="90"/>
              </w:rPr>
              <w:t>the</w:t>
            </w:r>
            <w:r>
              <w:rPr>
                <w:spacing w:val="11"/>
                <w:w w:val="90"/>
              </w:rPr>
              <w:t xml:space="preserve"> </w:t>
            </w:r>
            <w:r>
              <w:rPr>
                <w:w w:val="90"/>
              </w:rPr>
              <w:t>proposed</w:t>
            </w:r>
          </w:p>
          <w:p w14:paraId="7472AF52" w14:textId="77777777" w:rsidR="005266B2" w:rsidRDefault="00000000">
            <w:pPr>
              <w:pStyle w:val="TableParagraph"/>
              <w:spacing w:line="233" w:lineRule="exact"/>
              <w:ind w:left="110"/>
            </w:pPr>
            <w:r>
              <w:rPr>
                <w:w w:val="90"/>
              </w:rPr>
              <w:t>transaction</w:t>
            </w:r>
          </w:p>
        </w:tc>
      </w:tr>
      <w:tr w:rsidR="005266B2" w14:paraId="52A94574" w14:textId="77777777">
        <w:trPr>
          <w:trHeight w:val="758"/>
        </w:trPr>
        <w:tc>
          <w:tcPr>
            <w:tcW w:w="812" w:type="dxa"/>
          </w:tcPr>
          <w:p w14:paraId="5AF31693" w14:textId="77777777" w:rsidR="005266B2" w:rsidRDefault="00000000">
            <w:pPr>
              <w:pStyle w:val="TableParagraph"/>
            </w:pPr>
            <w:r>
              <w:rPr>
                <w:w w:val="90"/>
              </w:rPr>
              <w:t>d)</w:t>
            </w:r>
          </w:p>
        </w:tc>
        <w:tc>
          <w:tcPr>
            <w:tcW w:w="5488" w:type="dxa"/>
          </w:tcPr>
          <w:p w14:paraId="3AB5DE58" w14:textId="77777777" w:rsidR="005266B2" w:rsidRDefault="00000000">
            <w:pPr>
              <w:pStyle w:val="TableParagraph"/>
            </w:pPr>
            <w:r>
              <w:rPr>
                <w:w w:val="85"/>
              </w:rPr>
              <w:t>review,</w:t>
            </w:r>
            <w:r>
              <w:rPr>
                <w:spacing w:val="7"/>
                <w:w w:val="85"/>
              </w:rPr>
              <w:t xml:space="preserve"> </w:t>
            </w:r>
            <w:r>
              <w:rPr>
                <w:w w:val="85"/>
              </w:rPr>
              <w:t>at</w:t>
            </w:r>
            <w:r>
              <w:rPr>
                <w:spacing w:val="7"/>
                <w:w w:val="85"/>
              </w:rPr>
              <w:t xml:space="preserve"> </w:t>
            </w:r>
            <w:r>
              <w:rPr>
                <w:w w:val="85"/>
              </w:rPr>
              <w:t>such</w:t>
            </w:r>
            <w:r>
              <w:rPr>
                <w:spacing w:val="14"/>
                <w:w w:val="85"/>
              </w:rPr>
              <w:t xml:space="preserve"> </w:t>
            </w:r>
            <w:r>
              <w:rPr>
                <w:w w:val="85"/>
              </w:rPr>
              <w:t>intervals</w:t>
            </w:r>
            <w:r>
              <w:rPr>
                <w:spacing w:val="10"/>
                <w:w w:val="85"/>
              </w:rPr>
              <w:t xml:space="preserve"> </w:t>
            </w:r>
            <w:r>
              <w:rPr>
                <w:w w:val="85"/>
              </w:rPr>
              <w:t>as</w:t>
            </w:r>
            <w:r>
              <w:rPr>
                <w:spacing w:val="9"/>
                <w:w w:val="85"/>
              </w:rPr>
              <w:t xml:space="preserve"> </w:t>
            </w:r>
            <w:r>
              <w:rPr>
                <w:w w:val="85"/>
              </w:rPr>
              <w:t>the</w:t>
            </w:r>
            <w:r>
              <w:rPr>
                <w:spacing w:val="14"/>
                <w:w w:val="85"/>
              </w:rPr>
              <w:t xml:space="preserve"> </w:t>
            </w:r>
            <w:r>
              <w:rPr>
                <w:w w:val="85"/>
              </w:rPr>
              <w:t>Audit</w:t>
            </w:r>
            <w:r>
              <w:rPr>
                <w:spacing w:val="11"/>
                <w:w w:val="85"/>
              </w:rPr>
              <w:t xml:space="preserve"> </w:t>
            </w:r>
            <w:r>
              <w:rPr>
                <w:w w:val="85"/>
              </w:rPr>
              <w:t>Committee</w:t>
            </w:r>
            <w:r>
              <w:rPr>
                <w:spacing w:val="10"/>
                <w:w w:val="85"/>
              </w:rPr>
              <w:t xml:space="preserve"> </w:t>
            </w:r>
            <w:r>
              <w:rPr>
                <w:w w:val="85"/>
              </w:rPr>
              <w:t>may</w:t>
            </w:r>
            <w:r>
              <w:rPr>
                <w:spacing w:val="10"/>
                <w:w w:val="85"/>
              </w:rPr>
              <w:t xml:space="preserve"> </w:t>
            </w:r>
            <w:r>
              <w:rPr>
                <w:w w:val="85"/>
              </w:rPr>
              <w:t>deem</w:t>
            </w:r>
            <w:r>
              <w:rPr>
                <w:spacing w:val="8"/>
                <w:w w:val="85"/>
              </w:rPr>
              <w:t xml:space="preserve"> </w:t>
            </w:r>
            <w:r>
              <w:rPr>
                <w:w w:val="85"/>
              </w:rPr>
              <w:t>fit,</w:t>
            </w:r>
          </w:p>
          <w:p w14:paraId="6E1FA0BF" w14:textId="77777777" w:rsidR="005266B2" w:rsidRDefault="00000000">
            <w:pPr>
              <w:pStyle w:val="TableParagraph"/>
              <w:spacing w:line="250" w:lineRule="atLeast"/>
            </w:pPr>
            <w:r>
              <w:rPr>
                <w:w w:val="80"/>
              </w:rPr>
              <w:t>related</w:t>
            </w:r>
            <w:r>
              <w:rPr>
                <w:spacing w:val="17"/>
                <w:w w:val="80"/>
              </w:rPr>
              <w:t xml:space="preserve"> </w:t>
            </w:r>
            <w:r>
              <w:rPr>
                <w:w w:val="80"/>
              </w:rPr>
              <w:t>party</w:t>
            </w:r>
            <w:r>
              <w:rPr>
                <w:spacing w:val="18"/>
                <w:w w:val="80"/>
              </w:rPr>
              <w:t xml:space="preserve"> </w:t>
            </w:r>
            <w:r>
              <w:rPr>
                <w:w w:val="80"/>
              </w:rPr>
              <w:t>transaction</w:t>
            </w:r>
            <w:r>
              <w:rPr>
                <w:spacing w:val="18"/>
                <w:w w:val="80"/>
              </w:rPr>
              <w:t xml:space="preserve"> </w:t>
            </w:r>
            <w:r>
              <w:rPr>
                <w:w w:val="80"/>
              </w:rPr>
              <w:t>entered</w:t>
            </w:r>
            <w:r>
              <w:rPr>
                <w:spacing w:val="17"/>
                <w:w w:val="80"/>
              </w:rPr>
              <w:t xml:space="preserve"> </w:t>
            </w:r>
            <w:r>
              <w:rPr>
                <w:w w:val="80"/>
              </w:rPr>
              <w:t>into</w:t>
            </w:r>
            <w:r>
              <w:rPr>
                <w:spacing w:val="17"/>
                <w:w w:val="80"/>
              </w:rPr>
              <w:t xml:space="preserve"> </w:t>
            </w:r>
            <w:r>
              <w:rPr>
                <w:w w:val="80"/>
              </w:rPr>
              <w:t>by</w:t>
            </w:r>
            <w:r>
              <w:rPr>
                <w:spacing w:val="17"/>
                <w:w w:val="80"/>
              </w:rPr>
              <w:t xml:space="preserve"> </w:t>
            </w:r>
            <w:r>
              <w:rPr>
                <w:w w:val="80"/>
              </w:rPr>
              <w:t>the</w:t>
            </w:r>
            <w:r>
              <w:rPr>
                <w:spacing w:val="18"/>
                <w:w w:val="80"/>
              </w:rPr>
              <w:t xml:space="preserve"> </w:t>
            </w:r>
            <w:r>
              <w:rPr>
                <w:w w:val="80"/>
              </w:rPr>
              <w:t>company</w:t>
            </w:r>
            <w:r>
              <w:rPr>
                <w:spacing w:val="18"/>
                <w:w w:val="80"/>
              </w:rPr>
              <w:t xml:space="preserve"> </w:t>
            </w:r>
            <w:r>
              <w:rPr>
                <w:w w:val="80"/>
              </w:rPr>
              <w:t>pursuant</w:t>
            </w:r>
            <w:r>
              <w:rPr>
                <w:spacing w:val="14"/>
                <w:w w:val="80"/>
              </w:rPr>
              <w:t xml:space="preserve"> </w:t>
            </w:r>
            <w:r>
              <w:rPr>
                <w:w w:val="80"/>
              </w:rPr>
              <w:t>to</w:t>
            </w:r>
            <w:r>
              <w:rPr>
                <w:spacing w:val="-44"/>
                <w:w w:val="80"/>
              </w:rPr>
              <w:t xml:space="preserve"> </w:t>
            </w:r>
            <w:r>
              <w:rPr>
                <w:w w:val="80"/>
              </w:rPr>
              <w:t>each</w:t>
            </w:r>
            <w:r>
              <w:rPr>
                <w:spacing w:val="1"/>
                <w:w w:val="80"/>
              </w:rPr>
              <w:t xml:space="preserve"> </w:t>
            </w:r>
            <w:r>
              <w:rPr>
                <w:w w:val="80"/>
              </w:rPr>
              <w:t>of the</w:t>
            </w:r>
            <w:r>
              <w:rPr>
                <w:spacing w:val="1"/>
                <w:w w:val="80"/>
              </w:rPr>
              <w:t xml:space="preserve"> </w:t>
            </w:r>
            <w:r>
              <w:rPr>
                <w:w w:val="80"/>
              </w:rPr>
              <w:t>omnibus</w:t>
            </w:r>
            <w:r>
              <w:rPr>
                <w:spacing w:val="3"/>
                <w:w w:val="80"/>
              </w:rPr>
              <w:t xml:space="preserve"> </w:t>
            </w:r>
            <w:r>
              <w:rPr>
                <w:w w:val="80"/>
              </w:rPr>
              <w:t>approval made.</w:t>
            </w:r>
          </w:p>
        </w:tc>
        <w:tc>
          <w:tcPr>
            <w:tcW w:w="2612" w:type="dxa"/>
          </w:tcPr>
          <w:p w14:paraId="4E66A3DD" w14:textId="77777777" w:rsidR="005266B2" w:rsidRDefault="00000000">
            <w:pPr>
              <w:pStyle w:val="TableParagraph"/>
              <w:ind w:left="110"/>
            </w:pPr>
            <w:r>
              <w:rPr>
                <w:w w:val="90"/>
              </w:rPr>
              <w:t>Quarterly</w:t>
            </w:r>
          </w:p>
        </w:tc>
      </w:tr>
      <w:tr w:rsidR="005266B2" w14:paraId="59A45BC8" w14:textId="77777777">
        <w:trPr>
          <w:trHeight w:val="254"/>
        </w:trPr>
        <w:tc>
          <w:tcPr>
            <w:tcW w:w="812" w:type="dxa"/>
          </w:tcPr>
          <w:p w14:paraId="42DA49C2" w14:textId="77777777" w:rsidR="005266B2" w:rsidRDefault="00000000">
            <w:pPr>
              <w:pStyle w:val="TableParagraph"/>
              <w:spacing w:line="234" w:lineRule="exact"/>
            </w:pPr>
            <w:r>
              <w:rPr>
                <w:w w:val="90"/>
              </w:rPr>
              <w:t>e)</w:t>
            </w:r>
          </w:p>
        </w:tc>
        <w:tc>
          <w:tcPr>
            <w:tcW w:w="5488" w:type="dxa"/>
          </w:tcPr>
          <w:p w14:paraId="4B4C706B" w14:textId="77777777" w:rsidR="005266B2" w:rsidRDefault="00000000">
            <w:pPr>
              <w:pStyle w:val="TableParagraph"/>
              <w:spacing w:line="234" w:lineRule="exact"/>
            </w:pPr>
            <w:r>
              <w:rPr>
                <w:spacing w:val="-2"/>
                <w:w w:val="85"/>
              </w:rPr>
              <w:t xml:space="preserve">transactions </w:t>
            </w:r>
            <w:r>
              <w:rPr>
                <w:spacing w:val="-1"/>
                <w:w w:val="85"/>
              </w:rPr>
              <w:t>which</w:t>
            </w:r>
            <w:r>
              <w:rPr>
                <w:spacing w:val="-3"/>
                <w:w w:val="85"/>
              </w:rPr>
              <w:t xml:space="preserve"> </w:t>
            </w:r>
            <w:r>
              <w:rPr>
                <w:spacing w:val="-1"/>
                <w:w w:val="85"/>
              </w:rPr>
              <w:t>cannot</w:t>
            </w:r>
            <w:r>
              <w:rPr>
                <w:spacing w:val="-3"/>
                <w:w w:val="85"/>
              </w:rPr>
              <w:t xml:space="preserve"> </w:t>
            </w:r>
            <w:r>
              <w:rPr>
                <w:spacing w:val="-1"/>
                <w:w w:val="85"/>
              </w:rPr>
              <w:t>be</w:t>
            </w:r>
            <w:r>
              <w:rPr>
                <w:spacing w:val="-2"/>
                <w:w w:val="85"/>
              </w:rPr>
              <w:t xml:space="preserve"> </w:t>
            </w:r>
            <w:r>
              <w:rPr>
                <w:spacing w:val="-1"/>
                <w:w w:val="85"/>
              </w:rPr>
              <w:t>subject</w:t>
            </w:r>
            <w:r>
              <w:rPr>
                <w:spacing w:val="-4"/>
                <w:w w:val="85"/>
              </w:rPr>
              <w:t xml:space="preserve"> </w:t>
            </w:r>
            <w:r>
              <w:rPr>
                <w:spacing w:val="-1"/>
                <w:w w:val="85"/>
              </w:rPr>
              <w:t>to</w:t>
            </w:r>
            <w:r>
              <w:rPr>
                <w:spacing w:val="-3"/>
                <w:w w:val="85"/>
              </w:rPr>
              <w:t xml:space="preserve"> </w:t>
            </w:r>
            <w:r>
              <w:rPr>
                <w:spacing w:val="-1"/>
                <w:w w:val="85"/>
              </w:rPr>
              <w:t>the omnibus</w:t>
            </w:r>
            <w:r>
              <w:rPr>
                <w:spacing w:val="-2"/>
                <w:w w:val="85"/>
              </w:rPr>
              <w:t xml:space="preserve"> </w:t>
            </w:r>
            <w:r>
              <w:rPr>
                <w:spacing w:val="-1"/>
                <w:w w:val="85"/>
              </w:rPr>
              <w:t>approval</w:t>
            </w:r>
            <w:r>
              <w:rPr>
                <w:spacing w:val="-3"/>
                <w:w w:val="85"/>
              </w:rPr>
              <w:t xml:space="preserve"> </w:t>
            </w:r>
            <w:r>
              <w:rPr>
                <w:spacing w:val="-1"/>
                <w:w w:val="85"/>
              </w:rPr>
              <w:t>by</w:t>
            </w:r>
          </w:p>
        </w:tc>
        <w:tc>
          <w:tcPr>
            <w:tcW w:w="2612" w:type="dxa"/>
          </w:tcPr>
          <w:p w14:paraId="4E8183A6" w14:textId="77777777" w:rsidR="005266B2" w:rsidRDefault="00000000">
            <w:pPr>
              <w:pStyle w:val="TableParagraph"/>
              <w:spacing w:line="234" w:lineRule="exact"/>
              <w:ind w:left="110"/>
            </w:pPr>
            <w:r>
              <w:rPr>
                <w:w w:val="85"/>
              </w:rPr>
              <w:t>Omnibus</w:t>
            </w:r>
            <w:r>
              <w:rPr>
                <w:spacing w:val="44"/>
                <w:w w:val="85"/>
              </w:rPr>
              <w:t xml:space="preserve"> </w:t>
            </w:r>
            <w:r>
              <w:rPr>
                <w:w w:val="85"/>
              </w:rPr>
              <w:t>approval</w:t>
            </w:r>
            <w:r>
              <w:rPr>
                <w:spacing w:val="45"/>
                <w:w w:val="85"/>
              </w:rPr>
              <w:t xml:space="preserve"> </w:t>
            </w:r>
            <w:r>
              <w:rPr>
                <w:w w:val="85"/>
              </w:rPr>
              <w:t>shall</w:t>
            </w:r>
            <w:r>
              <w:rPr>
                <w:spacing w:val="43"/>
                <w:w w:val="85"/>
              </w:rPr>
              <w:t xml:space="preserve"> </w:t>
            </w:r>
            <w:r>
              <w:rPr>
                <w:w w:val="85"/>
              </w:rPr>
              <w:t>not</w:t>
            </w:r>
          </w:p>
        </w:tc>
      </w:tr>
    </w:tbl>
    <w:p w14:paraId="1161F7C1" w14:textId="77777777" w:rsidR="005266B2" w:rsidRDefault="005266B2">
      <w:pPr>
        <w:spacing w:line="234" w:lineRule="exact"/>
        <w:sectPr w:rsidR="005266B2">
          <w:pgSz w:w="12240" w:h="15840"/>
          <w:pgMar w:top="1360" w:right="1320" w:bottom="1220" w:left="1340" w:header="0" w:footer="1039" w:gutter="0"/>
          <w:pgBorders w:offsetFrom="page">
            <w:top w:val="single" w:sz="4" w:space="24" w:color="000000"/>
            <w:left w:val="single" w:sz="4" w:space="24" w:color="000000"/>
            <w:bottom w:val="single" w:sz="4" w:space="24" w:color="000000"/>
            <w:right w:val="single" w:sz="4" w:space="24" w:color="000000"/>
          </w:pgBorders>
          <w:cols w:space="720"/>
        </w:sectPr>
      </w:pPr>
    </w:p>
    <w:tbl>
      <w:tblPr>
        <w:tblW w:w="0" w:type="auto"/>
        <w:tblInd w:w="5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2"/>
        <w:gridCol w:w="5488"/>
        <w:gridCol w:w="2612"/>
      </w:tblGrid>
      <w:tr w:rsidR="005266B2" w14:paraId="35156E93" w14:textId="77777777">
        <w:trPr>
          <w:trHeight w:val="1012"/>
        </w:trPr>
        <w:tc>
          <w:tcPr>
            <w:tcW w:w="812" w:type="dxa"/>
          </w:tcPr>
          <w:p w14:paraId="766A5065" w14:textId="77777777" w:rsidR="005266B2" w:rsidRDefault="005266B2">
            <w:pPr>
              <w:pStyle w:val="TableParagraph"/>
              <w:spacing w:line="240" w:lineRule="auto"/>
              <w:ind w:left="0"/>
              <w:rPr>
                <w:rFonts w:ascii="Times New Roman"/>
              </w:rPr>
            </w:pPr>
          </w:p>
        </w:tc>
        <w:tc>
          <w:tcPr>
            <w:tcW w:w="5488" w:type="dxa"/>
          </w:tcPr>
          <w:p w14:paraId="679B361D" w14:textId="77777777" w:rsidR="005266B2" w:rsidRDefault="00000000">
            <w:pPr>
              <w:pStyle w:val="TableParagraph"/>
              <w:spacing w:before="3" w:line="240" w:lineRule="auto"/>
            </w:pPr>
            <w:r>
              <w:rPr>
                <w:w w:val="80"/>
              </w:rPr>
              <w:t>the</w:t>
            </w:r>
            <w:r>
              <w:rPr>
                <w:spacing w:val="7"/>
                <w:w w:val="80"/>
              </w:rPr>
              <w:t xml:space="preserve"> </w:t>
            </w:r>
            <w:r>
              <w:rPr>
                <w:w w:val="80"/>
              </w:rPr>
              <w:t>Audit</w:t>
            </w:r>
            <w:r>
              <w:rPr>
                <w:spacing w:val="10"/>
                <w:w w:val="80"/>
              </w:rPr>
              <w:t xml:space="preserve"> </w:t>
            </w:r>
            <w:r>
              <w:rPr>
                <w:w w:val="80"/>
              </w:rPr>
              <w:t>Committee.</w:t>
            </w:r>
          </w:p>
        </w:tc>
        <w:tc>
          <w:tcPr>
            <w:tcW w:w="2612" w:type="dxa"/>
          </w:tcPr>
          <w:p w14:paraId="4877E774" w14:textId="77777777" w:rsidR="005266B2" w:rsidRDefault="00000000">
            <w:pPr>
              <w:pStyle w:val="TableParagraph"/>
              <w:spacing w:before="3" w:line="242" w:lineRule="auto"/>
              <w:ind w:left="110" w:right="96"/>
              <w:jc w:val="both"/>
            </w:pPr>
            <w:r>
              <w:rPr>
                <w:w w:val="85"/>
              </w:rPr>
              <w:t>be made for transactions in</w:t>
            </w:r>
            <w:r>
              <w:rPr>
                <w:spacing w:val="1"/>
                <w:w w:val="85"/>
              </w:rPr>
              <w:t xml:space="preserve"> </w:t>
            </w:r>
            <w:r>
              <w:rPr>
                <w:w w:val="80"/>
              </w:rPr>
              <w:t>respect of selling or disposing</w:t>
            </w:r>
            <w:r>
              <w:rPr>
                <w:spacing w:val="1"/>
                <w:w w:val="80"/>
              </w:rPr>
              <w:t xml:space="preserve"> </w:t>
            </w:r>
            <w:r>
              <w:rPr>
                <w:w w:val="90"/>
              </w:rPr>
              <w:t>of</w:t>
            </w:r>
            <w:r>
              <w:rPr>
                <w:spacing w:val="11"/>
                <w:w w:val="90"/>
              </w:rPr>
              <w:t xml:space="preserve"> </w:t>
            </w:r>
            <w:r>
              <w:rPr>
                <w:w w:val="90"/>
              </w:rPr>
              <w:t>the</w:t>
            </w:r>
            <w:r>
              <w:rPr>
                <w:spacing w:val="12"/>
                <w:w w:val="90"/>
              </w:rPr>
              <w:t xml:space="preserve"> </w:t>
            </w:r>
            <w:r>
              <w:rPr>
                <w:w w:val="90"/>
              </w:rPr>
              <w:t>undertaking</w:t>
            </w:r>
            <w:r>
              <w:rPr>
                <w:spacing w:val="12"/>
                <w:w w:val="90"/>
              </w:rPr>
              <w:t xml:space="preserve"> </w:t>
            </w:r>
            <w:r>
              <w:rPr>
                <w:w w:val="90"/>
              </w:rPr>
              <w:t>of</w:t>
            </w:r>
            <w:r>
              <w:rPr>
                <w:spacing w:val="11"/>
                <w:w w:val="90"/>
              </w:rPr>
              <w:t xml:space="preserve"> </w:t>
            </w:r>
            <w:r>
              <w:rPr>
                <w:w w:val="90"/>
              </w:rPr>
              <w:t>the</w:t>
            </w:r>
          </w:p>
          <w:p w14:paraId="3AF71CB7" w14:textId="77777777" w:rsidR="005266B2" w:rsidRDefault="00000000">
            <w:pPr>
              <w:pStyle w:val="TableParagraph"/>
              <w:spacing w:before="4" w:line="231" w:lineRule="exact"/>
              <w:ind w:left="110"/>
            </w:pPr>
            <w:r>
              <w:rPr>
                <w:w w:val="90"/>
              </w:rPr>
              <w:t>company.</w:t>
            </w:r>
          </w:p>
        </w:tc>
      </w:tr>
    </w:tbl>
    <w:p w14:paraId="123FCBEE" w14:textId="77777777" w:rsidR="005266B2" w:rsidRDefault="00000000">
      <w:pPr>
        <w:pStyle w:val="ListParagraph"/>
        <w:numPr>
          <w:ilvl w:val="1"/>
          <w:numId w:val="4"/>
        </w:numPr>
        <w:tabs>
          <w:tab w:val="left" w:pos="821"/>
        </w:tabs>
        <w:spacing w:line="244" w:lineRule="exact"/>
      </w:pPr>
      <w:r>
        <w:rPr>
          <w:w w:val="80"/>
        </w:rPr>
        <w:t>Approval</w:t>
      </w:r>
      <w:r>
        <w:rPr>
          <w:spacing w:val="7"/>
          <w:w w:val="80"/>
        </w:rPr>
        <w:t xml:space="preserve"> </w:t>
      </w:r>
      <w:r>
        <w:rPr>
          <w:w w:val="80"/>
        </w:rPr>
        <w:t>of</w:t>
      </w:r>
      <w:r>
        <w:rPr>
          <w:spacing w:val="8"/>
          <w:w w:val="80"/>
        </w:rPr>
        <w:t xml:space="preserve"> </w:t>
      </w:r>
      <w:r>
        <w:rPr>
          <w:w w:val="80"/>
        </w:rPr>
        <w:t>the</w:t>
      </w:r>
      <w:r>
        <w:rPr>
          <w:spacing w:val="10"/>
          <w:w w:val="80"/>
        </w:rPr>
        <w:t xml:space="preserve"> </w:t>
      </w:r>
      <w:r>
        <w:rPr>
          <w:w w:val="80"/>
        </w:rPr>
        <w:t>Board</w:t>
      </w:r>
      <w:r>
        <w:rPr>
          <w:spacing w:val="10"/>
          <w:w w:val="80"/>
        </w:rPr>
        <w:t xml:space="preserve"> </w:t>
      </w:r>
      <w:proofErr w:type="gramStart"/>
      <w:r>
        <w:rPr>
          <w:w w:val="80"/>
        </w:rPr>
        <w:t>Of</w:t>
      </w:r>
      <w:proofErr w:type="gramEnd"/>
      <w:r>
        <w:rPr>
          <w:spacing w:val="8"/>
          <w:w w:val="80"/>
        </w:rPr>
        <w:t xml:space="preserve"> </w:t>
      </w:r>
      <w:r>
        <w:rPr>
          <w:w w:val="80"/>
        </w:rPr>
        <w:t>Directors</w:t>
      </w:r>
    </w:p>
    <w:p w14:paraId="347F2AB9" w14:textId="77777777" w:rsidR="005266B2" w:rsidRDefault="005266B2">
      <w:pPr>
        <w:pStyle w:val="BodyText"/>
        <w:spacing w:before="6"/>
      </w:pPr>
    </w:p>
    <w:p w14:paraId="0D96DD11" w14:textId="77777777" w:rsidR="005266B2" w:rsidRDefault="00000000">
      <w:pPr>
        <w:pStyle w:val="BodyText"/>
        <w:spacing w:line="242" w:lineRule="auto"/>
        <w:ind w:left="821" w:right="119"/>
        <w:jc w:val="both"/>
      </w:pPr>
      <w:r>
        <w:rPr>
          <w:w w:val="85"/>
        </w:rPr>
        <w:t>All Material Related Party Transactions which are subject to the approval of the shareholders of the</w:t>
      </w:r>
      <w:r>
        <w:rPr>
          <w:spacing w:val="1"/>
          <w:w w:val="85"/>
        </w:rPr>
        <w:t xml:space="preserve"> </w:t>
      </w:r>
      <w:r>
        <w:rPr>
          <w:spacing w:val="-2"/>
          <w:w w:val="90"/>
        </w:rPr>
        <w:t xml:space="preserve">Company shall </w:t>
      </w:r>
      <w:r>
        <w:rPr>
          <w:spacing w:val="-1"/>
          <w:w w:val="90"/>
        </w:rPr>
        <w:t>require the approval of the Board at a meeting thereof. Further, all Related Party</w:t>
      </w:r>
      <w:r>
        <w:rPr>
          <w:w w:val="90"/>
        </w:rPr>
        <w:t xml:space="preserve"> </w:t>
      </w:r>
      <w:r>
        <w:rPr>
          <w:w w:val="80"/>
        </w:rPr>
        <w:t>Transactions</w:t>
      </w:r>
      <w:r>
        <w:rPr>
          <w:spacing w:val="1"/>
          <w:w w:val="80"/>
        </w:rPr>
        <w:t xml:space="preserve"> </w:t>
      </w:r>
      <w:r>
        <w:rPr>
          <w:w w:val="80"/>
        </w:rPr>
        <w:t>which are not in the</w:t>
      </w:r>
      <w:r>
        <w:rPr>
          <w:spacing w:val="1"/>
          <w:w w:val="80"/>
        </w:rPr>
        <w:t xml:space="preserve"> </w:t>
      </w:r>
      <w:r>
        <w:rPr>
          <w:w w:val="80"/>
        </w:rPr>
        <w:t>ordinary course of business</w:t>
      </w:r>
      <w:r>
        <w:rPr>
          <w:spacing w:val="1"/>
          <w:w w:val="80"/>
        </w:rPr>
        <w:t xml:space="preserve"> </w:t>
      </w:r>
      <w:r>
        <w:rPr>
          <w:w w:val="80"/>
        </w:rPr>
        <w:t>or not on</w:t>
      </w:r>
      <w:r>
        <w:rPr>
          <w:spacing w:val="35"/>
        </w:rPr>
        <w:t xml:space="preserve"> </w:t>
      </w:r>
      <w:r>
        <w:rPr>
          <w:w w:val="80"/>
        </w:rPr>
        <w:t xml:space="preserve">an </w:t>
      </w:r>
      <w:proofErr w:type="gramStart"/>
      <w:r>
        <w:rPr>
          <w:w w:val="80"/>
        </w:rPr>
        <w:t>Arm‘</w:t>
      </w:r>
      <w:proofErr w:type="gramEnd"/>
      <w:r>
        <w:rPr>
          <w:w w:val="80"/>
        </w:rPr>
        <w:t>s</w:t>
      </w:r>
      <w:r>
        <w:rPr>
          <w:spacing w:val="35"/>
        </w:rPr>
        <w:t xml:space="preserve"> </w:t>
      </w:r>
      <w:r>
        <w:rPr>
          <w:w w:val="80"/>
        </w:rPr>
        <w:t>Length basis</w:t>
      </w:r>
      <w:r>
        <w:rPr>
          <w:spacing w:val="35"/>
        </w:rPr>
        <w:t xml:space="preserve"> </w:t>
      </w:r>
      <w:r>
        <w:rPr>
          <w:w w:val="80"/>
        </w:rPr>
        <w:t>shall require</w:t>
      </w:r>
      <w:r>
        <w:rPr>
          <w:spacing w:val="1"/>
          <w:w w:val="80"/>
        </w:rPr>
        <w:t xml:space="preserve"> </w:t>
      </w:r>
      <w:r>
        <w:rPr>
          <w:w w:val="80"/>
        </w:rPr>
        <w:t>the</w:t>
      </w:r>
      <w:r>
        <w:rPr>
          <w:spacing w:val="14"/>
          <w:w w:val="80"/>
        </w:rPr>
        <w:t xml:space="preserve"> </w:t>
      </w:r>
      <w:r>
        <w:rPr>
          <w:w w:val="80"/>
        </w:rPr>
        <w:t>prior</w:t>
      </w:r>
      <w:r>
        <w:rPr>
          <w:spacing w:val="16"/>
          <w:w w:val="80"/>
        </w:rPr>
        <w:t xml:space="preserve"> </w:t>
      </w:r>
      <w:r>
        <w:rPr>
          <w:w w:val="80"/>
        </w:rPr>
        <w:t>approval</w:t>
      </w:r>
      <w:r>
        <w:rPr>
          <w:spacing w:val="12"/>
          <w:w w:val="80"/>
        </w:rPr>
        <w:t xml:space="preserve"> </w:t>
      </w:r>
      <w:r>
        <w:rPr>
          <w:w w:val="80"/>
        </w:rPr>
        <w:t>of</w:t>
      </w:r>
      <w:r>
        <w:rPr>
          <w:spacing w:val="10"/>
          <w:w w:val="80"/>
        </w:rPr>
        <w:t xml:space="preserve"> </w:t>
      </w:r>
      <w:r>
        <w:rPr>
          <w:w w:val="80"/>
        </w:rPr>
        <w:t>the</w:t>
      </w:r>
      <w:r>
        <w:rPr>
          <w:spacing w:val="14"/>
          <w:w w:val="80"/>
        </w:rPr>
        <w:t xml:space="preserve"> </w:t>
      </w:r>
      <w:r>
        <w:rPr>
          <w:w w:val="80"/>
        </w:rPr>
        <w:t>Board</w:t>
      </w:r>
      <w:r>
        <w:rPr>
          <w:spacing w:val="14"/>
          <w:w w:val="80"/>
        </w:rPr>
        <w:t xml:space="preserve"> </w:t>
      </w:r>
      <w:r>
        <w:rPr>
          <w:w w:val="80"/>
        </w:rPr>
        <w:t>at</w:t>
      </w:r>
      <w:r>
        <w:rPr>
          <w:spacing w:val="11"/>
          <w:w w:val="80"/>
        </w:rPr>
        <w:t xml:space="preserve"> </w:t>
      </w:r>
      <w:r>
        <w:rPr>
          <w:w w:val="80"/>
        </w:rPr>
        <w:t>a</w:t>
      </w:r>
      <w:r>
        <w:rPr>
          <w:spacing w:val="14"/>
          <w:w w:val="80"/>
        </w:rPr>
        <w:t xml:space="preserve"> </w:t>
      </w:r>
      <w:r>
        <w:rPr>
          <w:w w:val="80"/>
        </w:rPr>
        <w:t>meeting</w:t>
      </w:r>
      <w:r>
        <w:rPr>
          <w:spacing w:val="14"/>
          <w:w w:val="80"/>
        </w:rPr>
        <w:t xml:space="preserve"> </w:t>
      </w:r>
      <w:r>
        <w:rPr>
          <w:w w:val="80"/>
        </w:rPr>
        <w:t>thereof</w:t>
      </w:r>
      <w:r>
        <w:rPr>
          <w:spacing w:val="10"/>
          <w:w w:val="80"/>
        </w:rPr>
        <w:t xml:space="preserve"> </w:t>
      </w:r>
      <w:r>
        <w:rPr>
          <w:w w:val="80"/>
        </w:rPr>
        <w:t>and</w:t>
      </w:r>
      <w:r>
        <w:rPr>
          <w:spacing w:val="14"/>
          <w:w w:val="80"/>
        </w:rPr>
        <w:t xml:space="preserve"> </w:t>
      </w:r>
      <w:r>
        <w:rPr>
          <w:w w:val="80"/>
        </w:rPr>
        <w:t>required</w:t>
      </w:r>
      <w:r>
        <w:rPr>
          <w:spacing w:val="14"/>
          <w:w w:val="80"/>
        </w:rPr>
        <w:t xml:space="preserve"> </w:t>
      </w:r>
      <w:r>
        <w:rPr>
          <w:w w:val="80"/>
        </w:rPr>
        <w:t>compliances</w:t>
      </w:r>
      <w:r>
        <w:rPr>
          <w:spacing w:val="14"/>
          <w:w w:val="80"/>
        </w:rPr>
        <w:t xml:space="preserve"> </w:t>
      </w:r>
      <w:r>
        <w:rPr>
          <w:w w:val="80"/>
        </w:rPr>
        <w:t>prescribed</w:t>
      </w:r>
      <w:r>
        <w:rPr>
          <w:spacing w:val="14"/>
          <w:w w:val="80"/>
        </w:rPr>
        <w:t xml:space="preserve"> </w:t>
      </w:r>
      <w:r>
        <w:rPr>
          <w:w w:val="80"/>
        </w:rPr>
        <w:t>under</w:t>
      </w:r>
      <w:r>
        <w:rPr>
          <w:spacing w:val="16"/>
          <w:w w:val="80"/>
        </w:rPr>
        <w:t xml:space="preserve"> </w:t>
      </w:r>
      <w:r>
        <w:rPr>
          <w:w w:val="80"/>
        </w:rPr>
        <w:t>section</w:t>
      </w:r>
      <w:r>
        <w:rPr>
          <w:spacing w:val="14"/>
          <w:w w:val="80"/>
        </w:rPr>
        <w:t xml:space="preserve"> </w:t>
      </w:r>
      <w:r>
        <w:rPr>
          <w:w w:val="80"/>
        </w:rPr>
        <w:t>188</w:t>
      </w:r>
      <w:r>
        <w:rPr>
          <w:spacing w:val="1"/>
          <w:w w:val="80"/>
        </w:rPr>
        <w:t xml:space="preserve"> </w:t>
      </w:r>
      <w:r>
        <w:rPr>
          <w:w w:val="80"/>
        </w:rPr>
        <w:t>of</w:t>
      </w:r>
      <w:r>
        <w:rPr>
          <w:spacing w:val="8"/>
          <w:w w:val="80"/>
        </w:rPr>
        <w:t xml:space="preserve"> </w:t>
      </w:r>
      <w:r>
        <w:rPr>
          <w:w w:val="80"/>
        </w:rPr>
        <w:t>the</w:t>
      </w:r>
      <w:r>
        <w:rPr>
          <w:spacing w:val="12"/>
          <w:w w:val="80"/>
        </w:rPr>
        <w:t xml:space="preserve"> </w:t>
      </w:r>
      <w:r>
        <w:rPr>
          <w:w w:val="80"/>
        </w:rPr>
        <w:t>Act</w:t>
      </w:r>
      <w:r>
        <w:rPr>
          <w:spacing w:val="9"/>
          <w:w w:val="80"/>
        </w:rPr>
        <w:t xml:space="preserve"> </w:t>
      </w:r>
      <w:r>
        <w:rPr>
          <w:w w:val="80"/>
        </w:rPr>
        <w:t>read</w:t>
      </w:r>
      <w:r>
        <w:rPr>
          <w:spacing w:val="6"/>
          <w:w w:val="80"/>
        </w:rPr>
        <w:t xml:space="preserve"> </w:t>
      </w:r>
      <w:r>
        <w:rPr>
          <w:w w:val="80"/>
        </w:rPr>
        <w:t>with</w:t>
      </w:r>
      <w:r>
        <w:rPr>
          <w:spacing w:val="12"/>
          <w:w w:val="80"/>
        </w:rPr>
        <w:t xml:space="preserve"> </w:t>
      </w:r>
      <w:r>
        <w:rPr>
          <w:w w:val="80"/>
        </w:rPr>
        <w:t>the</w:t>
      </w:r>
      <w:r>
        <w:rPr>
          <w:spacing w:val="12"/>
          <w:w w:val="80"/>
        </w:rPr>
        <w:t xml:space="preserve"> </w:t>
      </w:r>
      <w:r>
        <w:rPr>
          <w:w w:val="80"/>
        </w:rPr>
        <w:t>Companies</w:t>
      </w:r>
      <w:r>
        <w:rPr>
          <w:spacing w:val="8"/>
          <w:w w:val="80"/>
        </w:rPr>
        <w:t xml:space="preserve"> </w:t>
      </w:r>
      <w:r>
        <w:rPr>
          <w:w w:val="80"/>
        </w:rPr>
        <w:t>(Meetings</w:t>
      </w:r>
      <w:r>
        <w:rPr>
          <w:spacing w:val="12"/>
          <w:w w:val="80"/>
        </w:rPr>
        <w:t xml:space="preserve"> </w:t>
      </w:r>
      <w:r>
        <w:rPr>
          <w:w w:val="80"/>
        </w:rPr>
        <w:t>of</w:t>
      </w:r>
      <w:r>
        <w:rPr>
          <w:spacing w:val="8"/>
          <w:w w:val="80"/>
        </w:rPr>
        <w:t xml:space="preserve"> </w:t>
      </w:r>
      <w:r>
        <w:rPr>
          <w:w w:val="80"/>
        </w:rPr>
        <w:t>Board</w:t>
      </w:r>
      <w:r>
        <w:rPr>
          <w:spacing w:val="12"/>
          <w:w w:val="80"/>
        </w:rPr>
        <w:t xml:space="preserve"> </w:t>
      </w:r>
      <w:r>
        <w:rPr>
          <w:w w:val="80"/>
        </w:rPr>
        <w:t>and</w:t>
      </w:r>
      <w:r>
        <w:rPr>
          <w:spacing w:val="6"/>
          <w:w w:val="80"/>
        </w:rPr>
        <w:t xml:space="preserve"> </w:t>
      </w:r>
      <w:r>
        <w:rPr>
          <w:w w:val="80"/>
        </w:rPr>
        <w:t>its</w:t>
      </w:r>
      <w:r>
        <w:rPr>
          <w:spacing w:val="12"/>
          <w:w w:val="80"/>
        </w:rPr>
        <w:t xml:space="preserve"> </w:t>
      </w:r>
      <w:r>
        <w:rPr>
          <w:w w:val="80"/>
        </w:rPr>
        <w:t>Powers)</w:t>
      </w:r>
      <w:r>
        <w:rPr>
          <w:spacing w:val="15"/>
          <w:w w:val="80"/>
        </w:rPr>
        <w:t xml:space="preserve"> </w:t>
      </w:r>
      <w:r>
        <w:rPr>
          <w:w w:val="80"/>
        </w:rPr>
        <w:t>Rules,</w:t>
      </w:r>
      <w:r>
        <w:rPr>
          <w:spacing w:val="8"/>
          <w:w w:val="80"/>
        </w:rPr>
        <w:t xml:space="preserve"> </w:t>
      </w:r>
      <w:r>
        <w:rPr>
          <w:w w:val="80"/>
        </w:rPr>
        <w:t>2014,</w:t>
      </w:r>
      <w:r>
        <w:rPr>
          <w:spacing w:val="10"/>
          <w:w w:val="80"/>
        </w:rPr>
        <w:t xml:space="preserve"> </w:t>
      </w:r>
      <w:r>
        <w:rPr>
          <w:w w:val="80"/>
        </w:rPr>
        <w:t>as</w:t>
      </w:r>
      <w:r>
        <w:rPr>
          <w:spacing w:val="8"/>
          <w:w w:val="80"/>
        </w:rPr>
        <w:t xml:space="preserve"> </w:t>
      </w:r>
      <w:r>
        <w:rPr>
          <w:w w:val="80"/>
        </w:rPr>
        <w:t>amended,</w:t>
      </w:r>
      <w:r>
        <w:rPr>
          <w:spacing w:val="9"/>
          <w:w w:val="80"/>
        </w:rPr>
        <w:t xml:space="preserve"> </w:t>
      </w:r>
      <w:r>
        <w:rPr>
          <w:w w:val="80"/>
        </w:rPr>
        <w:t>from</w:t>
      </w:r>
      <w:r>
        <w:rPr>
          <w:spacing w:val="10"/>
          <w:w w:val="80"/>
        </w:rPr>
        <w:t xml:space="preserve"> </w:t>
      </w:r>
      <w:r>
        <w:rPr>
          <w:w w:val="80"/>
        </w:rPr>
        <w:t>time</w:t>
      </w:r>
      <w:r>
        <w:rPr>
          <w:spacing w:val="1"/>
          <w:w w:val="80"/>
        </w:rPr>
        <w:t xml:space="preserve"> </w:t>
      </w:r>
      <w:r>
        <w:rPr>
          <w:w w:val="90"/>
        </w:rPr>
        <w:t>to</w:t>
      </w:r>
      <w:r>
        <w:rPr>
          <w:spacing w:val="-6"/>
          <w:w w:val="90"/>
        </w:rPr>
        <w:t xml:space="preserve"> </w:t>
      </w:r>
      <w:r>
        <w:rPr>
          <w:w w:val="90"/>
        </w:rPr>
        <w:t>time.</w:t>
      </w:r>
    </w:p>
    <w:p w14:paraId="6FAB9131" w14:textId="77777777" w:rsidR="005266B2" w:rsidRDefault="005266B2">
      <w:pPr>
        <w:pStyle w:val="BodyText"/>
        <w:spacing w:before="8"/>
      </w:pPr>
    </w:p>
    <w:p w14:paraId="23EDF199" w14:textId="4E46B090" w:rsidR="005266B2" w:rsidRDefault="00000000">
      <w:pPr>
        <w:pStyle w:val="ListParagraph"/>
        <w:numPr>
          <w:ilvl w:val="1"/>
          <w:numId w:val="4"/>
        </w:numPr>
        <w:tabs>
          <w:tab w:val="left" w:pos="821"/>
        </w:tabs>
        <w:spacing w:before="1"/>
      </w:pPr>
      <w:r>
        <w:rPr>
          <w:w w:val="80"/>
        </w:rPr>
        <w:t>Approval</w:t>
      </w:r>
      <w:r w:rsidR="009B6F38">
        <w:rPr>
          <w:w w:val="80"/>
        </w:rPr>
        <w:t xml:space="preserve"> </w:t>
      </w:r>
      <w:r>
        <w:rPr>
          <w:w w:val="80"/>
        </w:rPr>
        <w:t>of</w:t>
      </w:r>
      <w:r>
        <w:rPr>
          <w:spacing w:val="8"/>
          <w:w w:val="80"/>
        </w:rPr>
        <w:t xml:space="preserve"> </w:t>
      </w:r>
      <w:r>
        <w:rPr>
          <w:w w:val="80"/>
        </w:rPr>
        <w:t>the</w:t>
      </w:r>
      <w:r>
        <w:rPr>
          <w:spacing w:val="11"/>
          <w:w w:val="80"/>
        </w:rPr>
        <w:t xml:space="preserve"> </w:t>
      </w:r>
      <w:r>
        <w:rPr>
          <w:w w:val="80"/>
        </w:rPr>
        <w:t>Shareholders</w:t>
      </w:r>
      <w:r>
        <w:rPr>
          <w:spacing w:val="11"/>
          <w:w w:val="80"/>
        </w:rPr>
        <w:t xml:space="preserve"> </w:t>
      </w:r>
      <w:r>
        <w:rPr>
          <w:w w:val="80"/>
        </w:rPr>
        <w:t>of</w:t>
      </w:r>
      <w:r>
        <w:rPr>
          <w:spacing w:val="8"/>
          <w:w w:val="80"/>
        </w:rPr>
        <w:t xml:space="preserve"> </w:t>
      </w:r>
      <w:r>
        <w:rPr>
          <w:w w:val="80"/>
        </w:rPr>
        <w:t>the</w:t>
      </w:r>
      <w:r>
        <w:rPr>
          <w:spacing w:val="11"/>
          <w:w w:val="80"/>
        </w:rPr>
        <w:t xml:space="preserve"> </w:t>
      </w:r>
      <w:r>
        <w:rPr>
          <w:w w:val="80"/>
        </w:rPr>
        <w:t>Company</w:t>
      </w:r>
    </w:p>
    <w:p w14:paraId="7A5A4A87" w14:textId="77777777" w:rsidR="005266B2" w:rsidRDefault="005266B2">
      <w:pPr>
        <w:pStyle w:val="BodyText"/>
        <w:spacing w:before="5"/>
      </w:pPr>
    </w:p>
    <w:p w14:paraId="74EA15F9" w14:textId="77777777" w:rsidR="005266B2" w:rsidRDefault="00000000">
      <w:pPr>
        <w:pStyle w:val="BodyText"/>
        <w:spacing w:before="1" w:line="242" w:lineRule="auto"/>
        <w:ind w:left="643" w:right="114"/>
        <w:jc w:val="both"/>
      </w:pPr>
      <w:r>
        <w:rPr>
          <w:w w:val="80"/>
        </w:rPr>
        <w:t>All Material Related Party Transactions under the LODR shall require approval of the shareholders by way of a</w:t>
      </w:r>
      <w:r>
        <w:rPr>
          <w:spacing w:val="1"/>
          <w:w w:val="80"/>
        </w:rPr>
        <w:t xml:space="preserve"> </w:t>
      </w:r>
      <w:r>
        <w:rPr>
          <w:w w:val="80"/>
        </w:rPr>
        <w:t>resolution</w:t>
      </w:r>
      <w:r>
        <w:rPr>
          <w:spacing w:val="21"/>
          <w:w w:val="80"/>
        </w:rPr>
        <w:t xml:space="preserve"> </w:t>
      </w:r>
      <w:r>
        <w:rPr>
          <w:w w:val="80"/>
        </w:rPr>
        <w:t>and</w:t>
      </w:r>
      <w:r>
        <w:rPr>
          <w:spacing w:val="21"/>
          <w:w w:val="80"/>
        </w:rPr>
        <w:t xml:space="preserve"> </w:t>
      </w:r>
      <w:r>
        <w:rPr>
          <w:w w:val="80"/>
        </w:rPr>
        <w:t>all</w:t>
      </w:r>
      <w:r>
        <w:rPr>
          <w:spacing w:val="24"/>
          <w:w w:val="80"/>
        </w:rPr>
        <w:t xml:space="preserve"> </w:t>
      </w:r>
      <w:r>
        <w:rPr>
          <w:w w:val="80"/>
        </w:rPr>
        <w:t>entities/individuals</w:t>
      </w:r>
      <w:r>
        <w:rPr>
          <w:spacing w:val="21"/>
          <w:w w:val="80"/>
        </w:rPr>
        <w:t xml:space="preserve"> </w:t>
      </w:r>
      <w:r>
        <w:rPr>
          <w:w w:val="80"/>
        </w:rPr>
        <w:t>falling</w:t>
      </w:r>
      <w:r>
        <w:rPr>
          <w:spacing w:val="26"/>
          <w:w w:val="80"/>
        </w:rPr>
        <w:t xml:space="preserve"> </w:t>
      </w:r>
      <w:r>
        <w:rPr>
          <w:w w:val="80"/>
        </w:rPr>
        <w:t>under</w:t>
      </w:r>
      <w:r>
        <w:rPr>
          <w:spacing w:val="24"/>
          <w:w w:val="80"/>
        </w:rPr>
        <w:t xml:space="preserve"> </w:t>
      </w:r>
      <w:r>
        <w:rPr>
          <w:w w:val="80"/>
        </w:rPr>
        <w:t>the</w:t>
      </w:r>
      <w:r>
        <w:rPr>
          <w:spacing w:val="21"/>
          <w:w w:val="80"/>
        </w:rPr>
        <w:t xml:space="preserve"> </w:t>
      </w:r>
      <w:r>
        <w:rPr>
          <w:w w:val="80"/>
        </w:rPr>
        <w:t>definition</w:t>
      </w:r>
      <w:r>
        <w:rPr>
          <w:spacing w:val="21"/>
          <w:w w:val="80"/>
        </w:rPr>
        <w:t xml:space="preserve"> </w:t>
      </w:r>
      <w:r>
        <w:rPr>
          <w:w w:val="80"/>
        </w:rPr>
        <w:t>of</w:t>
      </w:r>
      <w:r>
        <w:rPr>
          <w:spacing w:val="24"/>
          <w:w w:val="80"/>
        </w:rPr>
        <w:t xml:space="preserve"> </w:t>
      </w:r>
      <w:r>
        <w:rPr>
          <w:w w:val="80"/>
        </w:rPr>
        <w:t>―Related</w:t>
      </w:r>
      <w:r>
        <w:rPr>
          <w:spacing w:val="26"/>
          <w:w w:val="80"/>
        </w:rPr>
        <w:t xml:space="preserve"> </w:t>
      </w:r>
      <w:r>
        <w:rPr>
          <w:w w:val="80"/>
        </w:rPr>
        <w:t>Parties‖</w:t>
      </w:r>
      <w:r>
        <w:rPr>
          <w:spacing w:val="12"/>
          <w:w w:val="80"/>
        </w:rPr>
        <w:t xml:space="preserve"> </w:t>
      </w:r>
      <w:r>
        <w:rPr>
          <w:w w:val="80"/>
        </w:rPr>
        <w:t>shall</w:t>
      </w:r>
      <w:r>
        <w:rPr>
          <w:spacing w:val="20"/>
          <w:w w:val="80"/>
        </w:rPr>
        <w:t xml:space="preserve"> </w:t>
      </w:r>
      <w:r>
        <w:rPr>
          <w:w w:val="80"/>
        </w:rPr>
        <w:t>not</w:t>
      </w:r>
      <w:r>
        <w:rPr>
          <w:spacing w:val="23"/>
          <w:w w:val="80"/>
        </w:rPr>
        <w:t xml:space="preserve"> </w:t>
      </w:r>
      <w:r>
        <w:rPr>
          <w:w w:val="80"/>
        </w:rPr>
        <w:t>vote</w:t>
      </w:r>
      <w:r>
        <w:rPr>
          <w:spacing w:val="26"/>
          <w:w w:val="80"/>
        </w:rPr>
        <w:t xml:space="preserve"> </w:t>
      </w:r>
      <w:r>
        <w:rPr>
          <w:w w:val="80"/>
        </w:rPr>
        <w:t>to</w:t>
      </w:r>
      <w:r>
        <w:rPr>
          <w:spacing w:val="20"/>
          <w:w w:val="80"/>
        </w:rPr>
        <w:t xml:space="preserve"> </w:t>
      </w:r>
      <w:r>
        <w:rPr>
          <w:w w:val="80"/>
        </w:rPr>
        <w:t>approve</w:t>
      </w:r>
      <w:r>
        <w:rPr>
          <w:spacing w:val="1"/>
          <w:w w:val="80"/>
        </w:rPr>
        <w:t xml:space="preserve"> </w:t>
      </w:r>
      <w:r>
        <w:rPr>
          <w:w w:val="80"/>
        </w:rPr>
        <w:t>on</w:t>
      </w:r>
      <w:r>
        <w:rPr>
          <w:spacing w:val="5"/>
          <w:w w:val="80"/>
        </w:rPr>
        <w:t xml:space="preserve"> </w:t>
      </w:r>
      <w:r>
        <w:rPr>
          <w:w w:val="80"/>
        </w:rPr>
        <w:t>such</w:t>
      </w:r>
      <w:r>
        <w:rPr>
          <w:spacing w:val="5"/>
          <w:w w:val="80"/>
        </w:rPr>
        <w:t xml:space="preserve"> </w:t>
      </w:r>
      <w:proofErr w:type="gramStart"/>
      <w:r>
        <w:rPr>
          <w:w w:val="80"/>
        </w:rPr>
        <w:t>shareholders‘</w:t>
      </w:r>
      <w:r>
        <w:rPr>
          <w:spacing w:val="3"/>
          <w:w w:val="80"/>
        </w:rPr>
        <w:t xml:space="preserve"> </w:t>
      </w:r>
      <w:r>
        <w:rPr>
          <w:w w:val="80"/>
        </w:rPr>
        <w:t>resolution</w:t>
      </w:r>
      <w:proofErr w:type="gramEnd"/>
      <w:r>
        <w:rPr>
          <w:w w:val="80"/>
        </w:rPr>
        <w:t>,</w:t>
      </w:r>
      <w:r>
        <w:rPr>
          <w:spacing w:val="3"/>
          <w:w w:val="80"/>
        </w:rPr>
        <w:t xml:space="preserve"> </w:t>
      </w:r>
      <w:r>
        <w:rPr>
          <w:w w:val="80"/>
        </w:rPr>
        <w:t>whether</w:t>
      </w:r>
      <w:r>
        <w:rPr>
          <w:spacing w:val="8"/>
          <w:w w:val="80"/>
        </w:rPr>
        <w:t xml:space="preserve"> </w:t>
      </w:r>
      <w:r>
        <w:rPr>
          <w:w w:val="80"/>
        </w:rPr>
        <w:t>such</w:t>
      </w:r>
      <w:r>
        <w:rPr>
          <w:spacing w:val="5"/>
          <w:w w:val="80"/>
        </w:rPr>
        <w:t xml:space="preserve"> </w:t>
      </w:r>
      <w:r>
        <w:rPr>
          <w:w w:val="80"/>
        </w:rPr>
        <w:t>entities/individuals</w:t>
      </w:r>
      <w:r>
        <w:rPr>
          <w:spacing w:val="5"/>
          <w:w w:val="80"/>
        </w:rPr>
        <w:t xml:space="preserve"> </w:t>
      </w:r>
      <w:r>
        <w:rPr>
          <w:w w:val="80"/>
        </w:rPr>
        <w:t>are</w:t>
      </w:r>
      <w:r>
        <w:rPr>
          <w:spacing w:val="5"/>
          <w:w w:val="80"/>
        </w:rPr>
        <w:t xml:space="preserve"> </w:t>
      </w:r>
      <w:r>
        <w:rPr>
          <w:w w:val="80"/>
        </w:rPr>
        <w:t>a</w:t>
      </w:r>
      <w:r>
        <w:rPr>
          <w:spacing w:val="6"/>
          <w:w w:val="80"/>
        </w:rPr>
        <w:t xml:space="preserve"> </w:t>
      </w:r>
      <w:r>
        <w:rPr>
          <w:w w:val="80"/>
        </w:rPr>
        <w:t>party</w:t>
      </w:r>
      <w:r>
        <w:rPr>
          <w:spacing w:val="13"/>
          <w:w w:val="80"/>
        </w:rPr>
        <w:t xml:space="preserve"> </w:t>
      </w:r>
      <w:r>
        <w:rPr>
          <w:w w:val="80"/>
        </w:rPr>
        <w:t>to</w:t>
      </w:r>
      <w:r>
        <w:rPr>
          <w:spacing w:val="10"/>
          <w:w w:val="80"/>
        </w:rPr>
        <w:t xml:space="preserve"> </w:t>
      </w:r>
      <w:r>
        <w:rPr>
          <w:w w:val="80"/>
        </w:rPr>
        <w:t>the</w:t>
      </w:r>
      <w:r>
        <w:rPr>
          <w:spacing w:val="6"/>
          <w:w w:val="80"/>
        </w:rPr>
        <w:t xml:space="preserve"> </w:t>
      </w:r>
      <w:r>
        <w:rPr>
          <w:w w:val="80"/>
        </w:rPr>
        <w:t>transaction</w:t>
      </w:r>
      <w:r>
        <w:rPr>
          <w:spacing w:val="5"/>
          <w:w w:val="80"/>
        </w:rPr>
        <w:t xml:space="preserve"> </w:t>
      </w:r>
      <w:r>
        <w:rPr>
          <w:w w:val="80"/>
        </w:rPr>
        <w:t>or</w:t>
      </w:r>
      <w:r>
        <w:rPr>
          <w:spacing w:val="7"/>
          <w:w w:val="80"/>
        </w:rPr>
        <w:t xml:space="preserve"> </w:t>
      </w:r>
      <w:r>
        <w:rPr>
          <w:w w:val="80"/>
        </w:rPr>
        <w:t>not.</w:t>
      </w:r>
    </w:p>
    <w:p w14:paraId="5359F841" w14:textId="77777777" w:rsidR="005266B2" w:rsidRDefault="005266B2">
      <w:pPr>
        <w:pStyle w:val="BodyText"/>
        <w:spacing w:before="1"/>
      </w:pPr>
    </w:p>
    <w:p w14:paraId="3D95A6C3" w14:textId="77777777" w:rsidR="005266B2" w:rsidRDefault="00000000">
      <w:pPr>
        <w:pStyle w:val="Heading1"/>
        <w:numPr>
          <w:ilvl w:val="0"/>
          <w:numId w:val="4"/>
        </w:numPr>
        <w:tabs>
          <w:tab w:val="left" w:pos="460"/>
          <w:tab w:val="left" w:pos="461"/>
        </w:tabs>
        <w:ind w:hanging="361"/>
        <w:rPr>
          <w:u w:val="none"/>
        </w:rPr>
      </w:pPr>
      <w:r>
        <w:rPr>
          <w:w w:val="80"/>
        </w:rPr>
        <w:t>DEEMED</w:t>
      </w:r>
      <w:r>
        <w:rPr>
          <w:spacing w:val="10"/>
          <w:w w:val="80"/>
        </w:rPr>
        <w:t xml:space="preserve"> </w:t>
      </w:r>
      <w:r>
        <w:rPr>
          <w:w w:val="80"/>
        </w:rPr>
        <w:t>APPROVAL</w:t>
      </w:r>
      <w:r>
        <w:rPr>
          <w:spacing w:val="-7"/>
        </w:rPr>
        <w:t xml:space="preserve"> </w:t>
      </w:r>
    </w:p>
    <w:p w14:paraId="312B55D1" w14:textId="77777777" w:rsidR="005266B2" w:rsidRDefault="005266B2">
      <w:pPr>
        <w:pStyle w:val="BodyText"/>
        <w:spacing w:before="6"/>
        <w:rPr>
          <w:rFonts w:ascii="Arial"/>
          <w:b/>
          <w:sz w:val="13"/>
        </w:rPr>
      </w:pPr>
    </w:p>
    <w:p w14:paraId="6687F7A2" w14:textId="77777777" w:rsidR="005266B2" w:rsidRDefault="00000000">
      <w:pPr>
        <w:pStyle w:val="BodyText"/>
        <w:spacing w:before="104" w:line="242" w:lineRule="auto"/>
        <w:ind w:left="460" w:right="109"/>
        <w:jc w:val="both"/>
      </w:pPr>
      <w:r>
        <w:rPr>
          <w:w w:val="85"/>
        </w:rPr>
        <w:t>The transactions or arrangements which are specifically dealt under the separate provisions of the Law and</w:t>
      </w:r>
      <w:r>
        <w:rPr>
          <w:spacing w:val="1"/>
          <w:w w:val="85"/>
        </w:rPr>
        <w:t xml:space="preserve"> </w:t>
      </w:r>
      <w:r>
        <w:rPr>
          <w:w w:val="80"/>
        </w:rPr>
        <w:t>executed</w:t>
      </w:r>
      <w:r>
        <w:rPr>
          <w:spacing w:val="16"/>
          <w:w w:val="80"/>
        </w:rPr>
        <w:t xml:space="preserve"> </w:t>
      </w:r>
      <w:r>
        <w:rPr>
          <w:w w:val="80"/>
        </w:rPr>
        <w:t>under</w:t>
      </w:r>
      <w:r>
        <w:rPr>
          <w:spacing w:val="19"/>
          <w:w w:val="80"/>
        </w:rPr>
        <w:t xml:space="preserve"> </w:t>
      </w:r>
      <w:r>
        <w:rPr>
          <w:w w:val="80"/>
        </w:rPr>
        <w:t>separate</w:t>
      </w:r>
      <w:r>
        <w:rPr>
          <w:spacing w:val="16"/>
          <w:w w:val="80"/>
        </w:rPr>
        <w:t xml:space="preserve"> </w:t>
      </w:r>
      <w:r>
        <w:rPr>
          <w:w w:val="80"/>
        </w:rPr>
        <w:t>approvals/procedures</w:t>
      </w:r>
      <w:r>
        <w:rPr>
          <w:spacing w:val="17"/>
          <w:w w:val="80"/>
        </w:rPr>
        <w:t xml:space="preserve"> </w:t>
      </w:r>
      <w:r>
        <w:rPr>
          <w:w w:val="80"/>
        </w:rPr>
        <w:t>from</w:t>
      </w:r>
      <w:r>
        <w:rPr>
          <w:spacing w:val="8"/>
          <w:w w:val="80"/>
        </w:rPr>
        <w:t xml:space="preserve"> </w:t>
      </w:r>
      <w:r>
        <w:rPr>
          <w:w w:val="80"/>
        </w:rPr>
        <w:t>relevant</w:t>
      </w:r>
      <w:r>
        <w:rPr>
          <w:spacing w:val="13"/>
          <w:w w:val="80"/>
        </w:rPr>
        <w:t xml:space="preserve"> </w:t>
      </w:r>
      <w:r>
        <w:rPr>
          <w:w w:val="80"/>
        </w:rPr>
        <w:t>competent</w:t>
      </w:r>
      <w:r>
        <w:rPr>
          <w:spacing w:val="12"/>
          <w:w w:val="80"/>
        </w:rPr>
        <w:t xml:space="preserve"> </w:t>
      </w:r>
      <w:r>
        <w:rPr>
          <w:w w:val="80"/>
        </w:rPr>
        <w:t>authority</w:t>
      </w:r>
      <w:r>
        <w:rPr>
          <w:spacing w:val="17"/>
          <w:w w:val="80"/>
        </w:rPr>
        <w:t xml:space="preserve"> </w:t>
      </w:r>
      <w:r>
        <w:rPr>
          <w:w w:val="80"/>
        </w:rPr>
        <w:t>or</w:t>
      </w:r>
      <w:r>
        <w:rPr>
          <w:spacing w:val="19"/>
          <w:w w:val="80"/>
        </w:rPr>
        <w:t xml:space="preserve"> </w:t>
      </w:r>
      <w:r>
        <w:rPr>
          <w:w w:val="80"/>
        </w:rPr>
        <w:t>committee</w:t>
      </w:r>
      <w:r>
        <w:rPr>
          <w:spacing w:val="16"/>
          <w:w w:val="80"/>
        </w:rPr>
        <w:t xml:space="preserve"> </w:t>
      </w:r>
      <w:r>
        <w:rPr>
          <w:w w:val="80"/>
        </w:rPr>
        <w:t>shall</w:t>
      </w:r>
      <w:r>
        <w:rPr>
          <w:spacing w:val="14"/>
          <w:w w:val="80"/>
        </w:rPr>
        <w:t xml:space="preserve"> </w:t>
      </w:r>
      <w:r>
        <w:rPr>
          <w:w w:val="80"/>
        </w:rPr>
        <w:t>be</w:t>
      </w:r>
      <w:r>
        <w:rPr>
          <w:spacing w:val="17"/>
          <w:w w:val="80"/>
        </w:rPr>
        <w:t xml:space="preserve"> </w:t>
      </w:r>
      <w:r>
        <w:rPr>
          <w:w w:val="80"/>
        </w:rPr>
        <w:t>deemed</w:t>
      </w:r>
      <w:r>
        <w:rPr>
          <w:spacing w:val="1"/>
          <w:w w:val="80"/>
        </w:rPr>
        <w:t xml:space="preserve"> </w:t>
      </w:r>
      <w:r>
        <w:rPr>
          <w:w w:val="80"/>
        </w:rPr>
        <w:t>to</w:t>
      </w:r>
      <w:r>
        <w:rPr>
          <w:spacing w:val="1"/>
          <w:w w:val="80"/>
        </w:rPr>
        <w:t xml:space="preserve"> </w:t>
      </w:r>
      <w:r>
        <w:rPr>
          <w:w w:val="80"/>
        </w:rPr>
        <w:t>be</w:t>
      </w:r>
      <w:r>
        <w:rPr>
          <w:spacing w:val="2"/>
          <w:w w:val="80"/>
        </w:rPr>
        <w:t xml:space="preserve"> </w:t>
      </w:r>
      <w:r>
        <w:rPr>
          <w:w w:val="80"/>
        </w:rPr>
        <w:t>approved</w:t>
      </w:r>
      <w:r>
        <w:rPr>
          <w:spacing w:val="2"/>
          <w:w w:val="80"/>
        </w:rPr>
        <w:t xml:space="preserve"> </w:t>
      </w:r>
      <w:r>
        <w:rPr>
          <w:w w:val="80"/>
        </w:rPr>
        <w:t>under</w:t>
      </w:r>
      <w:r>
        <w:rPr>
          <w:spacing w:val="4"/>
          <w:w w:val="80"/>
        </w:rPr>
        <w:t xml:space="preserve"> </w:t>
      </w:r>
      <w:r>
        <w:rPr>
          <w:w w:val="80"/>
        </w:rPr>
        <w:t>this</w:t>
      </w:r>
      <w:r>
        <w:rPr>
          <w:spacing w:val="2"/>
          <w:w w:val="80"/>
        </w:rPr>
        <w:t xml:space="preserve"> </w:t>
      </w:r>
      <w:r>
        <w:rPr>
          <w:w w:val="80"/>
        </w:rPr>
        <w:t>Policy.</w:t>
      </w:r>
      <w:r>
        <w:rPr>
          <w:spacing w:val="5"/>
          <w:w w:val="80"/>
        </w:rPr>
        <w:t xml:space="preserve"> </w:t>
      </w:r>
      <w:r>
        <w:rPr>
          <w:w w:val="80"/>
        </w:rPr>
        <w:t>Such</w:t>
      </w:r>
      <w:r>
        <w:rPr>
          <w:spacing w:val="1"/>
          <w:w w:val="80"/>
        </w:rPr>
        <w:t xml:space="preserve"> </w:t>
      </w:r>
      <w:r>
        <w:rPr>
          <w:w w:val="80"/>
        </w:rPr>
        <w:t>transactions</w:t>
      </w:r>
      <w:r>
        <w:rPr>
          <w:spacing w:val="3"/>
          <w:w w:val="80"/>
        </w:rPr>
        <w:t xml:space="preserve"> </w:t>
      </w:r>
      <w:r>
        <w:rPr>
          <w:w w:val="80"/>
        </w:rPr>
        <w:t>are</w:t>
      </w:r>
      <w:r>
        <w:rPr>
          <w:spacing w:val="2"/>
          <w:w w:val="80"/>
        </w:rPr>
        <w:t xml:space="preserve"> </w:t>
      </w:r>
      <w:r>
        <w:rPr>
          <w:w w:val="80"/>
        </w:rPr>
        <w:t>enumerated</w:t>
      </w:r>
      <w:r>
        <w:rPr>
          <w:spacing w:val="2"/>
          <w:w w:val="80"/>
        </w:rPr>
        <w:t xml:space="preserve"> </w:t>
      </w:r>
      <w:r>
        <w:rPr>
          <w:w w:val="80"/>
        </w:rPr>
        <w:t>below:</w:t>
      </w:r>
    </w:p>
    <w:p w14:paraId="0933F159" w14:textId="77777777" w:rsidR="005266B2" w:rsidRDefault="005266B2">
      <w:pPr>
        <w:pStyle w:val="BodyText"/>
        <w:spacing w:before="5"/>
      </w:pPr>
    </w:p>
    <w:p w14:paraId="28BEA199" w14:textId="77777777" w:rsidR="005266B2" w:rsidRDefault="00000000">
      <w:pPr>
        <w:pStyle w:val="ListParagraph"/>
        <w:numPr>
          <w:ilvl w:val="0"/>
          <w:numId w:val="2"/>
        </w:numPr>
        <w:tabs>
          <w:tab w:val="left" w:pos="821"/>
        </w:tabs>
        <w:spacing w:line="244" w:lineRule="auto"/>
        <w:ind w:right="123"/>
        <w:jc w:val="both"/>
      </w:pPr>
      <w:r>
        <w:rPr>
          <w:spacing w:val="-1"/>
          <w:w w:val="85"/>
        </w:rPr>
        <w:t>Appointment and payment of remuneration, including any variations thereto, to Key Managerial Personnel</w:t>
      </w:r>
      <w:r>
        <w:rPr>
          <w:spacing w:val="-47"/>
          <w:w w:val="85"/>
        </w:rPr>
        <w:t xml:space="preserve"> </w:t>
      </w:r>
      <w:r>
        <w:rPr>
          <w:w w:val="80"/>
        </w:rPr>
        <w:t>pursuant</w:t>
      </w:r>
      <w:r>
        <w:rPr>
          <w:spacing w:val="-1"/>
          <w:w w:val="80"/>
        </w:rPr>
        <w:t xml:space="preserve"> </w:t>
      </w:r>
      <w:r>
        <w:rPr>
          <w:w w:val="80"/>
        </w:rPr>
        <w:t>to</w:t>
      </w:r>
      <w:r>
        <w:rPr>
          <w:spacing w:val="2"/>
          <w:w w:val="80"/>
        </w:rPr>
        <w:t xml:space="preserve"> </w:t>
      </w:r>
      <w:r>
        <w:rPr>
          <w:w w:val="80"/>
        </w:rPr>
        <w:t>the</w:t>
      </w:r>
      <w:r>
        <w:rPr>
          <w:spacing w:val="2"/>
          <w:w w:val="80"/>
        </w:rPr>
        <w:t xml:space="preserve"> </w:t>
      </w:r>
      <w:r>
        <w:rPr>
          <w:w w:val="80"/>
        </w:rPr>
        <w:t>Nomination</w:t>
      </w:r>
      <w:r>
        <w:rPr>
          <w:spacing w:val="7"/>
          <w:w w:val="80"/>
        </w:rPr>
        <w:t xml:space="preserve"> </w:t>
      </w:r>
      <w:r>
        <w:rPr>
          <w:w w:val="80"/>
        </w:rPr>
        <w:t>and</w:t>
      </w:r>
      <w:r>
        <w:rPr>
          <w:spacing w:val="2"/>
          <w:w w:val="80"/>
        </w:rPr>
        <w:t xml:space="preserve"> </w:t>
      </w:r>
      <w:r>
        <w:rPr>
          <w:w w:val="80"/>
        </w:rPr>
        <w:t>Remuneration</w:t>
      </w:r>
      <w:r>
        <w:rPr>
          <w:spacing w:val="2"/>
          <w:w w:val="80"/>
        </w:rPr>
        <w:t xml:space="preserve"> </w:t>
      </w:r>
      <w:r>
        <w:rPr>
          <w:w w:val="80"/>
        </w:rPr>
        <w:t>Committee</w:t>
      </w:r>
      <w:r>
        <w:rPr>
          <w:spacing w:val="2"/>
          <w:w w:val="80"/>
        </w:rPr>
        <w:t xml:space="preserve"> </w:t>
      </w:r>
      <w:r>
        <w:rPr>
          <w:w w:val="80"/>
        </w:rPr>
        <w:t>approval;</w:t>
      </w:r>
    </w:p>
    <w:p w14:paraId="344A4240" w14:textId="77777777" w:rsidR="005266B2" w:rsidRDefault="005266B2">
      <w:pPr>
        <w:pStyle w:val="BodyText"/>
        <w:spacing w:before="1"/>
      </w:pPr>
    </w:p>
    <w:p w14:paraId="1FDC58A9" w14:textId="77777777" w:rsidR="005266B2" w:rsidRDefault="00000000">
      <w:pPr>
        <w:pStyle w:val="ListParagraph"/>
        <w:numPr>
          <w:ilvl w:val="0"/>
          <w:numId w:val="2"/>
        </w:numPr>
        <w:tabs>
          <w:tab w:val="left" w:pos="821"/>
        </w:tabs>
        <w:ind w:right="129"/>
      </w:pPr>
      <w:r>
        <w:rPr>
          <w:w w:val="80"/>
        </w:rPr>
        <w:t>Payment</w:t>
      </w:r>
      <w:r>
        <w:rPr>
          <w:spacing w:val="12"/>
          <w:w w:val="80"/>
        </w:rPr>
        <w:t xml:space="preserve"> </w:t>
      </w:r>
      <w:r>
        <w:rPr>
          <w:w w:val="80"/>
        </w:rPr>
        <w:t>of</w:t>
      </w:r>
      <w:r>
        <w:rPr>
          <w:spacing w:val="12"/>
          <w:w w:val="80"/>
        </w:rPr>
        <w:t xml:space="preserve"> </w:t>
      </w:r>
      <w:r>
        <w:rPr>
          <w:w w:val="80"/>
        </w:rPr>
        <w:t>remuneration,</w:t>
      </w:r>
      <w:r>
        <w:rPr>
          <w:spacing w:val="12"/>
          <w:w w:val="80"/>
        </w:rPr>
        <w:t xml:space="preserve"> </w:t>
      </w:r>
      <w:r>
        <w:rPr>
          <w:w w:val="80"/>
        </w:rPr>
        <w:t>fees,</w:t>
      </w:r>
      <w:r>
        <w:rPr>
          <w:spacing w:val="12"/>
          <w:w w:val="80"/>
        </w:rPr>
        <w:t xml:space="preserve"> </w:t>
      </w:r>
      <w:r>
        <w:rPr>
          <w:w w:val="80"/>
        </w:rPr>
        <w:t>commission,</w:t>
      </w:r>
      <w:r>
        <w:rPr>
          <w:spacing w:val="12"/>
          <w:w w:val="80"/>
        </w:rPr>
        <w:t xml:space="preserve"> </w:t>
      </w:r>
      <w:r>
        <w:rPr>
          <w:w w:val="80"/>
        </w:rPr>
        <w:t>etc.</w:t>
      </w:r>
      <w:r>
        <w:rPr>
          <w:spacing w:val="13"/>
          <w:w w:val="80"/>
        </w:rPr>
        <w:t xml:space="preserve"> </w:t>
      </w:r>
      <w:r>
        <w:rPr>
          <w:w w:val="80"/>
        </w:rPr>
        <w:t>to</w:t>
      </w:r>
      <w:r>
        <w:rPr>
          <w:spacing w:val="15"/>
          <w:w w:val="80"/>
        </w:rPr>
        <w:t xml:space="preserve"> </w:t>
      </w:r>
      <w:r>
        <w:rPr>
          <w:w w:val="80"/>
        </w:rPr>
        <w:t>directors</w:t>
      </w:r>
      <w:r>
        <w:rPr>
          <w:spacing w:val="16"/>
          <w:w w:val="80"/>
        </w:rPr>
        <w:t xml:space="preserve"> </w:t>
      </w:r>
      <w:r>
        <w:rPr>
          <w:w w:val="80"/>
        </w:rPr>
        <w:t>pursuant</w:t>
      </w:r>
      <w:r>
        <w:rPr>
          <w:spacing w:val="14"/>
          <w:w w:val="80"/>
        </w:rPr>
        <w:t xml:space="preserve"> </w:t>
      </w:r>
      <w:r>
        <w:rPr>
          <w:w w:val="80"/>
        </w:rPr>
        <w:t>to</w:t>
      </w:r>
      <w:r>
        <w:rPr>
          <w:spacing w:val="15"/>
          <w:w w:val="80"/>
        </w:rPr>
        <w:t xml:space="preserve"> </w:t>
      </w:r>
      <w:r>
        <w:rPr>
          <w:w w:val="80"/>
        </w:rPr>
        <w:t>the</w:t>
      </w:r>
      <w:r>
        <w:rPr>
          <w:spacing w:val="16"/>
          <w:w w:val="80"/>
        </w:rPr>
        <w:t xml:space="preserve"> </w:t>
      </w:r>
      <w:r>
        <w:rPr>
          <w:w w:val="80"/>
        </w:rPr>
        <w:t>Nomination</w:t>
      </w:r>
      <w:r>
        <w:rPr>
          <w:spacing w:val="16"/>
          <w:w w:val="80"/>
        </w:rPr>
        <w:t xml:space="preserve"> </w:t>
      </w:r>
      <w:r>
        <w:rPr>
          <w:w w:val="80"/>
        </w:rPr>
        <w:t>and</w:t>
      </w:r>
      <w:r>
        <w:rPr>
          <w:spacing w:val="16"/>
          <w:w w:val="80"/>
        </w:rPr>
        <w:t xml:space="preserve"> </w:t>
      </w:r>
      <w:r>
        <w:rPr>
          <w:w w:val="80"/>
        </w:rPr>
        <w:t>Remuneration</w:t>
      </w:r>
      <w:r>
        <w:rPr>
          <w:spacing w:val="1"/>
          <w:w w:val="80"/>
        </w:rPr>
        <w:t xml:space="preserve"> </w:t>
      </w:r>
      <w:r>
        <w:rPr>
          <w:w w:val="90"/>
        </w:rPr>
        <w:t>Committee</w:t>
      </w:r>
      <w:r>
        <w:rPr>
          <w:spacing w:val="-7"/>
          <w:w w:val="90"/>
        </w:rPr>
        <w:t xml:space="preserve"> </w:t>
      </w:r>
      <w:r>
        <w:rPr>
          <w:w w:val="90"/>
        </w:rPr>
        <w:t>approval.</w:t>
      </w:r>
    </w:p>
    <w:p w14:paraId="634202D7" w14:textId="77777777" w:rsidR="005266B2" w:rsidRDefault="005266B2">
      <w:pPr>
        <w:pStyle w:val="BodyText"/>
        <w:spacing w:before="1"/>
        <w:rPr>
          <w:sz w:val="23"/>
        </w:rPr>
      </w:pPr>
    </w:p>
    <w:p w14:paraId="7673DBD4" w14:textId="77777777" w:rsidR="005266B2" w:rsidRDefault="00000000">
      <w:pPr>
        <w:pStyle w:val="ListParagraph"/>
        <w:numPr>
          <w:ilvl w:val="0"/>
          <w:numId w:val="2"/>
        </w:numPr>
        <w:tabs>
          <w:tab w:val="left" w:pos="820"/>
          <w:tab w:val="left" w:pos="821"/>
        </w:tabs>
        <w:ind w:right="125"/>
      </w:pPr>
      <w:r>
        <w:rPr>
          <w:w w:val="85"/>
        </w:rPr>
        <w:t>Share</w:t>
      </w:r>
      <w:r>
        <w:rPr>
          <w:spacing w:val="13"/>
          <w:w w:val="85"/>
        </w:rPr>
        <w:t xml:space="preserve"> </w:t>
      </w:r>
      <w:r>
        <w:rPr>
          <w:w w:val="85"/>
        </w:rPr>
        <w:t>based</w:t>
      </w:r>
      <w:r>
        <w:rPr>
          <w:spacing w:val="14"/>
          <w:w w:val="85"/>
        </w:rPr>
        <w:t xml:space="preserve"> </w:t>
      </w:r>
      <w:r>
        <w:rPr>
          <w:w w:val="85"/>
        </w:rPr>
        <w:t>incentive</w:t>
      </w:r>
      <w:r>
        <w:rPr>
          <w:spacing w:val="14"/>
          <w:w w:val="85"/>
        </w:rPr>
        <w:t xml:space="preserve"> </w:t>
      </w:r>
      <w:r>
        <w:rPr>
          <w:w w:val="85"/>
        </w:rPr>
        <w:t>plans</w:t>
      </w:r>
      <w:r>
        <w:rPr>
          <w:spacing w:val="14"/>
          <w:w w:val="85"/>
        </w:rPr>
        <w:t xml:space="preserve"> </w:t>
      </w:r>
      <w:r>
        <w:rPr>
          <w:w w:val="85"/>
        </w:rPr>
        <w:t>for</w:t>
      </w:r>
      <w:r>
        <w:rPr>
          <w:spacing w:val="12"/>
          <w:w w:val="85"/>
        </w:rPr>
        <w:t xml:space="preserve"> </w:t>
      </w:r>
      <w:r>
        <w:rPr>
          <w:w w:val="85"/>
        </w:rPr>
        <w:t>the</w:t>
      </w:r>
      <w:r>
        <w:rPr>
          <w:spacing w:val="14"/>
          <w:w w:val="85"/>
        </w:rPr>
        <w:t xml:space="preserve"> </w:t>
      </w:r>
      <w:r>
        <w:rPr>
          <w:w w:val="85"/>
        </w:rPr>
        <w:t>benefits</w:t>
      </w:r>
      <w:r>
        <w:rPr>
          <w:spacing w:val="15"/>
          <w:w w:val="85"/>
        </w:rPr>
        <w:t xml:space="preserve"> </w:t>
      </w:r>
      <w:r>
        <w:rPr>
          <w:w w:val="85"/>
        </w:rPr>
        <w:t>of</w:t>
      </w:r>
      <w:r>
        <w:rPr>
          <w:spacing w:val="12"/>
          <w:w w:val="85"/>
        </w:rPr>
        <w:t xml:space="preserve"> </w:t>
      </w:r>
      <w:r>
        <w:rPr>
          <w:w w:val="85"/>
        </w:rPr>
        <w:t>the</w:t>
      </w:r>
      <w:r>
        <w:rPr>
          <w:spacing w:val="14"/>
          <w:w w:val="85"/>
        </w:rPr>
        <w:t xml:space="preserve"> </w:t>
      </w:r>
      <w:r>
        <w:rPr>
          <w:w w:val="85"/>
        </w:rPr>
        <w:t>Directors</w:t>
      </w:r>
      <w:r>
        <w:rPr>
          <w:spacing w:val="14"/>
          <w:w w:val="85"/>
        </w:rPr>
        <w:t xml:space="preserve"> </w:t>
      </w:r>
      <w:r>
        <w:rPr>
          <w:w w:val="85"/>
        </w:rPr>
        <w:t>or</w:t>
      </w:r>
      <w:r>
        <w:rPr>
          <w:spacing w:val="16"/>
          <w:w w:val="85"/>
        </w:rPr>
        <w:t xml:space="preserve"> </w:t>
      </w:r>
      <w:r>
        <w:rPr>
          <w:w w:val="85"/>
        </w:rPr>
        <w:t>Key</w:t>
      </w:r>
      <w:r>
        <w:rPr>
          <w:spacing w:val="14"/>
          <w:w w:val="85"/>
        </w:rPr>
        <w:t xml:space="preserve"> </w:t>
      </w:r>
      <w:r>
        <w:rPr>
          <w:w w:val="85"/>
        </w:rPr>
        <w:t>Managerial</w:t>
      </w:r>
      <w:r>
        <w:rPr>
          <w:spacing w:val="12"/>
          <w:w w:val="85"/>
        </w:rPr>
        <w:t xml:space="preserve"> </w:t>
      </w:r>
      <w:r>
        <w:rPr>
          <w:w w:val="85"/>
        </w:rPr>
        <w:t>Personnel</w:t>
      </w:r>
      <w:r>
        <w:rPr>
          <w:spacing w:val="13"/>
          <w:w w:val="85"/>
        </w:rPr>
        <w:t xml:space="preserve"> </w:t>
      </w:r>
      <w:r>
        <w:rPr>
          <w:w w:val="85"/>
        </w:rPr>
        <w:t>pursuant</w:t>
      </w:r>
      <w:r>
        <w:rPr>
          <w:spacing w:val="13"/>
          <w:w w:val="85"/>
        </w:rPr>
        <w:t xml:space="preserve"> </w:t>
      </w:r>
      <w:r>
        <w:rPr>
          <w:w w:val="85"/>
        </w:rPr>
        <w:t>to</w:t>
      </w:r>
      <w:r>
        <w:rPr>
          <w:spacing w:val="-47"/>
          <w:w w:val="85"/>
        </w:rPr>
        <w:t xml:space="preserve"> </w:t>
      </w:r>
      <w:r>
        <w:rPr>
          <w:w w:val="90"/>
        </w:rPr>
        <w:t>shareholders</w:t>
      </w:r>
      <w:r>
        <w:rPr>
          <w:spacing w:val="-8"/>
          <w:w w:val="90"/>
        </w:rPr>
        <w:t xml:space="preserve"> </w:t>
      </w:r>
      <w:r>
        <w:rPr>
          <w:w w:val="90"/>
        </w:rPr>
        <w:t>including</w:t>
      </w:r>
      <w:r>
        <w:rPr>
          <w:spacing w:val="-7"/>
          <w:w w:val="90"/>
        </w:rPr>
        <w:t xml:space="preserve"> </w:t>
      </w:r>
      <w:r>
        <w:rPr>
          <w:w w:val="90"/>
        </w:rPr>
        <w:t>ESOPs.</w:t>
      </w:r>
    </w:p>
    <w:p w14:paraId="55C5392B" w14:textId="77777777" w:rsidR="005266B2" w:rsidRDefault="005266B2">
      <w:pPr>
        <w:pStyle w:val="BodyText"/>
        <w:spacing w:before="6"/>
      </w:pPr>
    </w:p>
    <w:p w14:paraId="0A2F08DB" w14:textId="77777777" w:rsidR="005266B2" w:rsidRDefault="00000000">
      <w:pPr>
        <w:pStyle w:val="ListParagraph"/>
        <w:numPr>
          <w:ilvl w:val="0"/>
          <w:numId w:val="2"/>
        </w:numPr>
        <w:tabs>
          <w:tab w:val="left" w:pos="821"/>
        </w:tabs>
        <w:spacing w:line="242" w:lineRule="auto"/>
        <w:ind w:right="130"/>
        <w:jc w:val="both"/>
      </w:pPr>
      <w:r>
        <w:rPr>
          <w:w w:val="85"/>
        </w:rPr>
        <w:t>Any benefits, interest arising to Related Party solely from the ownership of Company shares at par with</w:t>
      </w:r>
      <w:r>
        <w:rPr>
          <w:spacing w:val="1"/>
          <w:w w:val="85"/>
        </w:rPr>
        <w:t xml:space="preserve"> </w:t>
      </w:r>
      <w:r>
        <w:rPr>
          <w:w w:val="80"/>
        </w:rPr>
        <w:t>other</w:t>
      </w:r>
      <w:r>
        <w:rPr>
          <w:spacing w:val="35"/>
        </w:rPr>
        <w:t xml:space="preserve"> </w:t>
      </w:r>
      <w:r>
        <w:rPr>
          <w:w w:val="80"/>
        </w:rPr>
        <w:t>holders, for example, dividends, right</w:t>
      </w:r>
      <w:r>
        <w:rPr>
          <w:spacing w:val="35"/>
        </w:rPr>
        <w:t xml:space="preserve"> </w:t>
      </w:r>
      <w:r>
        <w:rPr>
          <w:w w:val="80"/>
        </w:rPr>
        <w:t>issues, stock split or bonus shares approved by the Nomination</w:t>
      </w:r>
      <w:r>
        <w:rPr>
          <w:spacing w:val="1"/>
          <w:w w:val="80"/>
        </w:rPr>
        <w:t xml:space="preserve"> </w:t>
      </w:r>
      <w:r>
        <w:rPr>
          <w:w w:val="80"/>
        </w:rPr>
        <w:t>and</w:t>
      </w:r>
      <w:r>
        <w:rPr>
          <w:spacing w:val="2"/>
          <w:w w:val="80"/>
        </w:rPr>
        <w:t xml:space="preserve"> </w:t>
      </w:r>
      <w:r>
        <w:rPr>
          <w:w w:val="80"/>
        </w:rPr>
        <w:t>Remuneration</w:t>
      </w:r>
      <w:r>
        <w:rPr>
          <w:spacing w:val="2"/>
          <w:w w:val="80"/>
        </w:rPr>
        <w:t xml:space="preserve"> </w:t>
      </w:r>
      <w:r>
        <w:rPr>
          <w:w w:val="80"/>
        </w:rPr>
        <w:t>Committee</w:t>
      </w:r>
      <w:r>
        <w:rPr>
          <w:spacing w:val="7"/>
          <w:w w:val="80"/>
        </w:rPr>
        <w:t xml:space="preserve"> </w:t>
      </w:r>
      <w:r>
        <w:rPr>
          <w:w w:val="80"/>
        </w:rPr>
        <w:t>or</w:t>
      </w:r>
      <w:r>
        <w:rPr>
          <w:spacing w:val="4"/>
          <w:w w:val="80"/>
        </w:rPr>
        <w:t xml:space="preserve"> </w:t>
      </w:r>
      <w:r>
        <w:rPr>
          <w:w w:val="80"/>
        </w:rPr>
        <w:t>any</w:t>
      </w:r>
      <w:r>
        <w:rPr>
          <w:spacing w:val="3"/>
          <w:w w:val="80"/>
        </w:rPr>
        <w:t xml:space="preserve"> </w:t>
      </w:r>
      <w:r>
        <w:rPr>
          <w:w w:val="80"/>
        </w:rPr>
        <w:t>other</w:t>
      </w:r>
      <w:r>
        <w:rPr>
          <w:spacing w:val="4"/>
          <w:w w:val="80"/>
        </w:rPr>
        <w:t xml:space="preserve"> </w:t>
      </w:r>
      <w:r>
        <w:rPr>
          <w:w w:val="80"/>
        </w:rPr>
        <w:t>Board</w:t>
      </w:r>
      <w:r>
        <w:rPr>
          <w:spacing w:val="2"/>
          <w:w w:val="80"/>
        </w:rPr>
        <w:t xml:space="preserve"> </w:t>
      </w:r>
      <w:r>
        <w:rPr>
          <w:w w:val="80"/>
        </w:rPr>
        <w:t>composed</w:t>
      </w:r>
      <w:r>
        <w:rPr>
          <w:spacing w:val="2"/>
          <w:w w:val="80"/>
        </w:rPr>
        <w:t xml:space="preserve"> </w:t>
      </w:r>
      <w:r>
        <w:rPr>
          <w:w w:val="80"/>
        </w:rPr>
        <w:t>committee.</w:t>
      </w:r>
    </w:p>
    <w:p w14:paraId="4973720E" w14:textId="77777777" w:rsidR="005266B2" w:rsidRDefault="005266B2">
      <w:pPr>
        <w:pStyle w:val="BodyText"/>
        <w:spacing w:before="10"/>
      </w:pPr>
    </w:p>
    <w:p w14:paraId="6CEB5B46" w14:textId="77777777" w:rsidR="005266B2" w:rsidRDefault="00000000">
      <w:pPr>
        <w:pStyle w:val="ListParagraph"/>
        <w:numPr>
          <w:ilvl w:val="0"/>
          <w:numId w:val="2"/>
        </w:numPr>
        <w:tabs>
          <w:tab w:val="left" w:pos="821"/>
        </w:tabs>
        <w:ind w:right="119"/>
      </w:pPr>
      <w:r>
        <w:rPr>
          <w:spacing w:val="-2"/>
          <w:w w:val="85"/>
        </w:rPr>
        <w:t xml:space="preserve">Contribution with respect to Corporate Social Responsibility </w:t>
      </w:r>
      <w:r>
        <w:rPr>
          <w:spacing w:val="-1"/>
          <w:w w:val="85"/>
        </w:rPr>
        <w:t>to eligible entity pursuant to approval of Board</w:t>
      </w:r>
      <w:r>
        <w:rPr>
          <w:w w:val="85"/>
        </w:rPr>
        <w:t xml:space="preserve"> </w:t>
      </w:r>
      <w:r>
        <w:rPr>
          <w:w w:val="90"/>
        </w:rPr>
        <w:t>or</w:t>
      </w:r>
      <w:r>
        <w:rPr>
          <w:spacing w:val="-8"/>
          <w:w w:val="90"/>
        </w:rPr>
        <w:t xml:space="preserve"> </w:t>
      </w:r>
      <w:r>
        <w:rPr>
          <w:w w:val="90"/>
        </w:rPr>
        <w:t>the</w:t>
      </w:r>
      <w:r>
        <w:rPr>
          <w:spacing w:val="-9"/>
          <w:w w:val="90"/>
        </w:rPr>
        <w:t xml:space="preserve"> </w:t>
      </w:r>
      <w:r>
        <w:rPr>
          <w:w w:val="90"/>
        </w:rPr>
        <w:t>Corporate</w:t>
      </w:r>
      <w:r>
        <w:rPr>
          <w:spacing w:val="-9"/>
          <w:w w:val="90"/>
        </w:rPr>
        <w:t xml:space="preserve"> </w:t>
      </w:r>
      <w:r>
        <w:rPr>
          <w:w w:val="90"/>
        </w:rPr>
        <w:t>Social</w:t>
      </w:r>
      <w:r>
        <w:rPr>
          <w:spacing w:val="-11"/>
          <w:w w:val="90"/>
        </w:rPr>
        <w:t xml:space="preserve"> </w:t>
      </w:r>
      <w:r>
        <w:rPr>
          <w:w w:val="90"/>
        </w:rPr>
        <w:t>Responsibility</w:t>
      </w:r>
      <w:r>
        <w:rPr>
          <w:spacing w:val="-9"/>
          <w:w w:val="90"/>
        </w:rPr>
        <w:t xml:space="preserve"> </w:t>
      </w:r>
      <w:r>
        <w:rPr>
          <w:w w:val="90"/>
        </w:rPr>
        <w:t>Committee.</w:t>
      </w:r>
    </w:p>
    <w:p w14:paraId="1C19849E" w14:textId="77777777" w:rsidR="005266B2" w:rsidRDefault="005266B2">
      <w:pPr>
        <w:pStyle w:val="BodyText"/>
        <w:spacing w:before="3"/>
      </w:pPr>
    </w:p>
    <w:p w14:paraId="1A01625D" w14:textId="77777777" w:rsidR="005266B2" w:rsidRDefault="00000000">
      <w:pPr>
        <w:pStyle w:val="Heading1"/>
        <w:numPr>
          <w:ilvl w:val="0"/>
          <w:numId w:val="4"/>
        </w:numPr>
        <w:tabs>
          <w:tab w:val="left" w:pos="460"/>
          <w:tab w:val="left" w:pos="461"/>
        </w:tabs>
        <w:ind w:hanging="361"/>
        <w:rPr>
          <w:rFonts w:ascii="Microsoft Sans Serif"/>
          <w:u w:val="none"/>
        </w:rPr>
      </w:pPr>
      <w:r>
        <w:rPr>
          <w:w w:val="80"/>
        </w:rPr>
        <w:t>RATIFICATION</w:t>
      </w:r>
      <w:r>
        <w:rPr>
          <w:spacing w:val="17"/>
          <w:w w:val="80"/>
        </w:rPr>
        <w:t xml:space="preserve"> </w:t>
      </w:r>
      <w:r>
        <w:rPr>
          <w:w w:val="80"/>
        </w:rPr>
        <w:t>OF</w:t>
      </w:r>
      <w:r>
        <w:rPr>
          <w:spacing w:val="11"/>
          <w:w w:val="80"/>
        </w:rPr>
        <w:t xml:space="preserve"> </w:t>
      </w:r>
      <w:r>
        <w:rPr>
          <w:w w:val="80"/>
        </w:rPr>
        <w:t>THE</w:t>
      </w:r>
      <w:r>
        <w:rPr>
          <w:spacing w:val="17"/>
          <w:w w:val="80"/>
        </w:rPr>
        <w:t xml:space="preserve"> </w:t>
      </w:r>
      <w:r>
        <w:rPr>
          <w:w w:val="80"/>
        </w:rPr>
        <w:t>RELATED</w:t>
      </w:r>
      <w:r>
        <w:rPr>
          <w:spacing w:val="18"/>
          <w:w w:val="80"/>
        </w:rPr>
        <w:t xml:space="preserve"> </w:t>
      </w:r>
      <w:r>
        <w:rPr>
          <w:w w:val="80"/>
        </w:rPr>
        <w:t>PARTY</w:t>
      </w:r>
      <w:r>
        <w:rPr>
          <w:spacing w:val="10"/>
          <w:w w:val="80"/>
        </w:rPr>
        <w:t xml:space="preserve"> </w:t>
      </w:r>
      <w:r>
        <w:rPr>
          <w:w w:val="80"/>
        </w:rPr>
        <w:t>TRANSACTION</w:t>
      </w:r>
    </w:p>
    <w:p w14:paraId="42274FC5" w14:textId="77777777" w:rsidR="005266B2" w:rsidRDefault="005266B2">
      <w:pPr>
        <w:pStyle w:val="BodyText"/>
        <w:spacing w:before="6"/>
        <w:rPr>
          <w:rFonts w:ascii="Arial"/>
          <w:b/>
          <w:sz w:val="13"/>
        </w:rPr>
      </w:pPr>
    </w:p>
    <w:p w14:paraId="792C0511" w14:textId="77777777" w:rsidR="005266B2" w:rsidRDefault="00000000">
      <w:pPr>
        <w:pStyle w:val="BodyText"/>
        <w:spacing w:before="104" w:line="242" w:lineRule="auto"/>
        <w:ind w:left="460" w:right="116"/>
        <w:jc w:val="both"/>
      </w:pPr>
      <w:r>
        <w:rPr>
          <w:w w:val="80"/>
        </w:rPr>
        <w:t>Where any contract or arrangement is entered into by a Director or employee of the Company with Related Party</w:t>
      </w:r>
      <w:r>
        <w:rPr>
          <w:spacing w:val="1"/>
          <w:w w:val="80"/>
        </w:rPr>
        <w:t xml:space="preserve"> </w:t>
      </w:r>
      <w:r>
        <w:rPr>
          <w:w w:val="85"/>
        </w:rPr>
        <w:t>without obtaining the consent of the Board or approval of Shareholders, and if the same is not ratified by the</w:t>
      </w:r>
      <w:r>
        <w:rPr>
          <w:spacing w:val="1"/>
          <w:w w:val="85"/>
        </w:rPr>
        <w:t xml:space="preserve"> </w:t>
      </w:r>
      <w:r>
        <w:rPr>
          <w:w w:val="85"/>
        </w:rPr>
        <w:t>Board or Shareholders as the case may be within 3 (three) months from the date on which such contract or</w:t>
      </w:r>
      <w:r>
        <w:rPr>
          <w:spacing w:val="1"/>
          <w:w w:val="85"/>
        </w:rPr>
        <w:t xml:space="preserve"> </w:t>
      </w:r>
      <w:r>
        <w:rPr>
          <w:w w:val="80"/>
        </w:rPr>
        <w:t>arrangement was entered into, such contract or arrangement shall</w:t>
      </w:r>
      <w:r>
        <w:rPr>
          <w:spacing w:val="35"/>
        </w:rPr>
        <w:t xml:space="preserve"> </w:t>
      </w:r>
      <w:r>
        <w:rPr>
          <w:w w:val="80"/>
        </w:rPr>
        <w:t>be voidable at</w:t>
      </w:r>
      <w:r>
        <w:rPr>
          <w:spacing w:val="35"/>
        </w:rPr>
        <w:t xml:space="preserve"> </w:t>
      </w:r>
      <w:r>
        <w:rPr>
          <w:w w:val="80"/>
        </w:rPr>
        <w:t>the option</w:t>
      </w:r>
      <w:r>
        <w:rPr>
          <w:spacing w:val="35"/>
        </w:rPr>
        <w:t xml:space="preserve"> </w:t>
      </w:r>
      <w:r>
        <w:rPr>
          <w:w w:val="80"/>
        </w:rPr>
        <w:t>of</w:t>
      </w:r>
      <w:r>
        <w:rPr>
          <w:spacing w:val="35"/>
        </w:rPr>
        <w:t xml:space="preserve"> </w:t>
      </w:r>
      <w:r>
        <w:rPr>
          <w:w w:val="80"/>
        </w:rPr>
        <w:t>the Board or, as</w:t>
      </w:r>
      <w:r>
        <w:rPr>
          <w:spacing w:val="1"/>
          <w:w w:val="80"/>
        </w:rPr>
        <w:t xml:space="preserve"> </w:t>
      </w:r>
      <w:r>
        <w:rPr>
          <w:w w:val="90"/>
        </w:rPr>
        <w:t>the</w:t>
      </w:r>
      <w:r>
        <w:rPr>
          <w:spacing w:val="-9"/>
          <w:w w:val="90"/>
        </w:rPr>
        <w:t xml:space="preserve"> </w:t>
      </w:r>
      <w:r>
        <w:rPr>
          <w:w w:val="90"/>
        </w:rPr>
        <w:t>case</w:t>
      </w:r>
      <w:r>
        <w:rPr>
          <w:spacing w:val="-8"/>
          <w:w w:val="90"/>
        </w:rPr>
        <w:t xml:space="preserve"> </w:t>
      </w:r>
      <w:r>
        <w:rPr>
          <w:w w:val="90"/>
        </w:rPr>
        <w:t>may</w:t>
      </w:r>
      <w:r>
        <w:rPr>
          <w:spacing w:val="-8"/>
          <w:w w:val="90"/>
        </w:rPr>
        <w:t xml:space="preserve"> </w:t>
      </w:r>
      <w:r>
        <w:rPr>
          <w:w w:val="90"/>
        </w:rPr>
        <w:t>be,</w:t>
      </w:r>
      <w:r>
        <w:rPr>
          <w:spacing w:val="-7"/>
          <w:w w:val="90"/>
        </w:rPr>
        <w:t xml:space="preserve"> </w:t>
      </w:r>
      <w:r>
        <w:rPr>
          <w:w w:val="90"/>
        </w:rPr>
        <w:t>at</w:t>
      </w:r>
      <w:r>
        <w:rPr>
          <w:spacing w:val="-6"/>
          <w:w w:val="90"/>
        </w:rPr>
        <w:t xml:space="preserve"> </w:t>
      </w:r>
      <w:r>
        <w:rPr>
          <w:w w:val="90"/>
        </w:rPr>
        <w:t>the</w:t>
      </w:r>
      <w:r>
        <w:rPr>
          <w:spacing w:val="-9"/>
          <w:w w:val="90"/>
        </w:rPr>
        <w:t xml:space="preserve"> </w:t>
      </w:r>
      <w:r>
        <w:rPr>
          <w:w w:val="90"/>
        </w:rPr>
        <w:t>option</w:t>
      </w:r>
      <w:r>
        <w:rPr>
          <w:spacing w:val="-8"/>
          <w:w w:val="90"/>
        </w:rPr>
        <w:t xml:space="preserve"> </w:t>
      </w:r>
      <w:r>
        <w:rPr>
          <w:w w:val="90"/>
        </w:rPr>
        <w:t>of</w:t>
      </w:r>
      <w:r>
        <w:rPr>
          <w:spacing w:val="-7"/>
          <w:w w:val="90"/>
        </w:rPr>
        <w:t xml:space="preserve"> </w:t>
      </w:r>
      <w:r>
        <w:rPr>
          <w:w w:val="90"/>
        </w:rPr>
        <w:t>the</w:t>
      </w:r>
      <w:r>
        <w:rPr>
          <w:spacing w:val="-3"/>
          <w:w w:val="90"/>
        </w:rPr>
        <w:t xml:space="preserve"> </w:t>
      </w:r>
      <w:r>
        <w:rPr>
          <w:w w:val="90"/>
        </w:rPr>
        <w:t>Shareholders.</w:t>
      </w:r>
    </w:p>
    <w:p w14:paraId="28CB487A" w14:textId="77777777" w:rsidR="005266B2" w:rsidRDefault="005266B2">
      <w:pPr>
        <w:pStyle w:val="BodyText"/>
        <w:spacing w:before="2"/>
      </w:pPr>
    </w:p>
    <w:p w14:paraId="19A827FF" w14:textId="77777777" w:rsidR="005266B2" w:rsidRDefault="00000000">
      <w:pPr>
        <w:pStyle w:val="Heading1"/>
        <w:numPr>
          <w:ilvl w:val="0"/>
          <w:numId w:val="4"/>
        </w:numPr>
        <w:tabs>
          <w:tab w:val="left" w:pos="460"/>
          <w:tab w:val="left" w:pos="461"/>
        </w:tabs>
        <w:spacing w:before="1"/>
        <w:ind w:hanging="361"/>
        <w:rPr>
          <w:rFonts w:ascii="Microsoft Sans Serif"/>
          <w:u w:val="none"/>
        </w:rPr>
      </w:pPr>
      <w:r>
        <w:rPr>
          <w:w w:val="80"/>
        </w:rPr>
        <w:t>REPORTING</w:t>
      </w:r>
      <w:r>
        <w:rPr>
          <w:spacing w:val="17"/>
          <w:w w:val="80"/>
        </w:rPr>
        <w:t xml:space="preserve"> </w:t>
      </w:r>
      <w:r>
        <w:rPr>
          <w:w w:val="80"/>
        </w:rPr>
        <w:t>OF</w:t>
      </w:r>
      <w:r>
        <w:rPr>
          <w:spacing w:val="20"/>
          <w:w w:val="80"/>
        </w:rPr>
        <w:t xml:space="preserve"> </w:t>
      </w:r>
      <w:r>
        <w:rPr>
          <w:w w:val="80"/>
        </w:rPr>
        <w:t>RELATED</w:t>
      </w:r>
      <w:r>
        <w:rPr>
          <w:spacing w:val="12"/>
          <w:w w:val="80"/>
        </w:rPr>
        <w:t xml:space="preserve"> </w:t>
      </w:r>
      <w:r>
        <w:rPr>
          <w:w w:val="80"/>
        </w:rPr>
        <w:t>PARTY</w:t>
      </w:r>
      <w:r>
        <w:rPr>
          <w:spacing w:val="12"/>
          <w:w w:val="80"/>
        </w:rPr>
        <w:t xml:space="preserve"> </w:t>
      </w:r>
      <w:r>
        <w:rPr>
          <w:w w:val="80"/>
        </w:rPr>
        <w:t>TRANSACTIONS</w:t>
      </w:r>
    </w:p>
    <w:p w14:paraId="6313138A" w14:textId="77777777" w:rsidR="005266B2" w:rsidRDefault="005266B2">
      <w:pPr>
        <w:sectPr w:rsidR="005266B2">
          <w:pgSz w:w="12240" w:h="15840"/>
          <w:pgMar w:top="1440" w:right="1320" w:bottom="1220" w:left="1340" w:header="0" w:footer="1039" w:gutter="0"/>
          <w:pgBorders w:offsetFrom="page">
            <w:top w:val="single" w:sz="4" w:space="24" w:color="000000"/>
            <w:left w:val="single" w:sz="4" w:space="24" w:color="000000"/>
            <w:bottom w:val="single" w:sz="4" w:space="24" w:color="000000"/>
            <w:right w:val="single" w:sz="4" w:space="24" w:color="000000"/>
          </w:pgBorders>
          <w:cols w:space="720"/>
        </w:sectPr>
      </w:pPr>
    </w:p>
    <w:p w14:paraId="6DE16DEC" w14:textId="77777777" w:rsidR="005266B2" w:rsidRDefault="00000000">
      <w:pPr>
        <w:pStyle w:val="BodyText"/>
        <w:spacing w:before="74" w:line="244" w:lineRule="auto"/>
        <w:ind w:left="460" w:right="121"/>
        <w:jc w:val="both"/>
      </w:pPr>
      <w:r>
        <w:rPr>
          <w:w w:val="80"/>
        </w:rPr>
        <w:lastRenderedPageBreak/>
        <w:t xml:space="preserve">The Company is required to disclose in its annual financial statements and </w:t>
      </w:r>
      <w:proofErr w:type="gramStart"/>
      <w:r>
        <w:rPr>
          <w:w w:val="80"/>
        </w:rPr>
        <w:t>directors‘ report</w:t>
      </w:r>
      <w:proofErr w:type="gramEnd"/>
      <w:r>
        <w:rPr>
          <w:w w:val="80"/>
        </w:rPr>
        <w:t>, certain transactions</w:t>
      </w:r>
      <w:r>
        <w:rPr>
          <w:spacing w:val="1"/>
          <w:w w:val="80"/>
        </w:rPr>
        <w:t xml:space="preserve"> </w:t>
      </w:r>
      <w:r>
        <w:rPr>
          <w:w w:val="85"/>
        </w:rPr>
        <w:t>between the Company and its Related Parties as well as the Policy relating thereto. This Policy shall also be</w:t>
      </w:r>
      <w:r>
        <w:rPr>
          <w:spacing w:val="1"/>
          <w:w w:val="85"/>
        </w:rPr>
        <w:t xml:space="preserve"> </w:t>
      </w:r>
      <w:r>
        <w:rPr>
          <w:spacing w:val="-1"/>
          <w:w w:val="85"/>
        </w:rPr>
        <w:t>disclosed</w:t>
      </w:r>
      <w:r>
        <w:rPr>
          <w:spacing w:val="-4"/>
          <w:w w:val="85"/>
        </w:rPr>
        <w:t xml:space="preserve"> </w:t>
      </w:r>
      <w:r>
        <w:rPr>
          <w:spacing w:val="-1"/>
          <w:w w:val="85"/>
        </w:rPr>
        <w:t>under</w:t>
      </w:r>
      <w:r>
        <w:rPr>
          <w:spacing w:val="-2"/>
          <w:w w:val="85"/>
        </w:rPr>
        <w:t xml:space="preserve"> </w:t>
      </w:r>
      <w:r>
        <w:rPr>
          <w:w w:val="85"/>
        </w:rPr>
        <w:t>a</w:t>
      </w:r>
      <w:r>
        <w:rPr>
          <w:spacing w:val="-4"/>
          <w:w w:val="85"/>
        </w:rPr>
        <w:t xml:space="preserve"> </w:t>
      </w:r>
      <w:r>
        <w:rPr>
          <w:w w:val="85"/>
        </w:rPr>
        <w:t>separate</w:t>
      </w:r>
      <w:r>
        <w:rPr>
          <w:spacing w:val="-5"/>
          <w:w w:val="85"/>
        </w:rPr>
        <w:t xml:space="preserve"> </w:t>
      </w:r>
      <w:r>
        <w:rPr>
          <w:w w:val="85"/>
        </w:rPr>
        <w:t>section on</w:t>
      </w:r>
      <w:r>
        <w:rPr>
          <w:spacing w:val="-4"/>
          <w:w w:val="85"/>
        </w:rPr>
        <w:t xml:space="preserve"> </w:t>
      </w:r>
      <w:r>
        <w:rPr>
          <w:w w:val="85"/>
        </w:rPr>
        <w:t>the</w:t>
      </w:r>
      <w:r>
        <w:rPr>
          <w:spacing w:val="-3"/>
          <w:w w:val="85"/>
        </w:rPr>
        <w:t xml:space="preserve"> </w:t>
      </w:r>
      <w:r>
        <w:rPr>
          <w:w w:val="85"/>
        </w:rPr>
        <w:t>website</w:t>
      </w:r>
      <w:r>
        <w:rPr>
          <w:spacing w:val="-4"/>
          <w:w w:val="85"/>
        </w:rPr>
        <w:t xml:space="preserve"> </w:t>
      </w:r>
      <w:r>
        <w:rPr>
          <w:w w:val="85"/>
        </w:rPr>
        <w:t>of</w:t>
      </w:r>
      <w:r>
        <w:rPr>
          <w:spacing w:val="-6"/>
          <w:w w:val="85"/>
        </w:rPr>
        <w:t xml:space="preserve"> </w:t>
      </w:r>
      <w:r>
        <w:rPr>
          <w:w w:val="85"/>
        </w:rPr>
        <w:t>the</w:t>
      </w:r>
      <w:r>
        <w:rPr>
          <w:spacing w:val="-1"/>
          <w:w w:val="85"/>
        </w:rPr>
        <w:t xml:space="preserve"> </w:t>
      </w:r>
      <w:r>
        <w:rPr>
          <w:w w:val="85"/>
        </w:rPr>
        <w:t>Company</w:t>
      </w:r>
      <w:r>
        <w:rPr>
          <w:spacing w:val="-3"/>
          <w:w w:val="85"/>
        </w:rPr>
        <w:t xml:space="preserve"> </w:t>
      </w:r>
      <w:r>
        <w:rPr>
          <w:w w:val="85"/>
        </w:rPr>
        <w:t>and</w:t>
      </w:r>
      <w:r>
        <w:rPr>
          <w:spacing w:val="-4"/>
          <w:w w:val="85"/>
        </w:rPr>
        <w:t xml:space="preserve"> </w:t>
      </w:r>
      <w:r>
        <w:rPr>
          <w:w w:val="85"/>
        </w:rPr>
        <w:t>a</w:t>
      </w:r>
      <w:r>
        <w:rPr>
          <w:spacing w:val="-4"/>
          <w:w w:val="85"/>
        </w:rPr>
        <w:t xml:space="preserve"> </w:t>
      </w:r>
      <w:r>
        <w:rPr>
          <w:w w:val="85"/>
        </w:rPr>
        <w:t>web</w:t>
      </w:r>
      <w:r>
        <w:rPr>
          <w:spacing w:val="-4"/>
          <w:w w:val="85"/>
        </w:rPr>
        <w:t xml:space="preserve"> </w:t>
      </w:r>
      <w:r>
        <w:rPr>
          <w:w w:val="85"/>
        </w:rPr>
        <w:t>link</w:t>
      </w:r>
      <w:r>
        <w:rPr>
          <w:spacing w:val="-3"/>
          <w:w w:val="85"/>
        </w:rPr>
        <w:t xml:space="preserve"> </w:t>
      </w:r>
      <w:r>
        <w:rPr>
          <w:w w:val="85"/>
        </w:rPr>
        <w:t>thereto</w:t>
      </w:r>
      <w:r>
        <w:rPr>
          <w:spacing w:val="-4"/>
          <w:w w:val="85"/>
        </w:rPr>
        <w:t xml:space="preserve"> </w:t>
      </w:r>
      <w:r>
        <w:rPr>
          <w:w w:val="85"/>
        </w:rPr>
        <w:t>shall</w:t>
      </w:r>
      <w:r>
        <w:rPr>
          <w:spacing w:val="-2"/>
          <w:w w:val="85"/>
        </w:rPr>
        <w:t xml:space="preserve"> </w:t>
      </w:r>
      <w:r>
        <w:rPr>
          <w:w w:val="85"/>
        </w:rPr>
        <w:t>be</w:t>
      </w:r>
      <w:r>
        <w:rPr>
          <w:spacing w:val="-4"/>
          <w:w w:val="85"/>
        </w:rPr>
        <w:t xml:space="preserve"> </w:t>
      </w:r>
      <w:r>
        <w:rPr>
          <w:w w:val="85"/>
        </w:rPr>
        <w:t>provided</w:t>
      </w:r>
      <w:r>
        <w:rPr>
          <w:spacing w:val="-4"/>
          <w:w w:val="85"/>
        </w:rPr>
        <w:t xml:space="preserve"> </w:t>
      </w:r>
      <w:r>
        <w:rPr>
          <w:w w:val="85"/>
        </w:rPr>
        <w:t>in</w:t>
      </w:r>
      <w:r>
        <w:rPr>
          <w:spacing w:val="-47"/>
          <w:w w:val="85"/>
        </w:rPr>
        <w:t xml:space="preserve"> </w:t>
      </w:r>
      <w:r>
        <w:rPr>
          <w:w w:val="90"/>
        </w:rPr>
        <w:t>the</w:t>
      </w:r>
      <w:r>
        <w:rPr>
          <w:spacing w:val="-8"/>
          <w:w w:val="90"/>
        </w:rPr>
        <w:t xml:space="preserve"> </w:t>
      </w:r>
      <w:r>
        <w:rPr>
          <w:w w:val="90"/>
        </w:rPr>
        <w:t>Annual</w:t>
      </w:r>
      <w:r>
        <w:rPr>
          <w:spacing w:val="-8"/>
          <w:w w:val="90"/>
        </w:rPr>
        <w:t xml:space="preserve"> </w:t>
      </w:r>
      <w:r>
        <w:rPr>
          <w:w w:val="90"/>
        </w:rPr>
        <w:t>Report</w:t>
      </w:r>
      <w:r>
        <w:rPr>
          <w:spacing w:val="-9"/>
          <w:w w:val="90"/>
        </w:rPr>
        <w:t xml:space="preserve"> </w:t>
      </w:r>
      <w:r>
        <w:rPr>
          <w:w w:val="90"/>
        </w:rPr>
        <w:t>of</w:t>
      </w:r>
      <w:r>
        <w:rPr>
          <w:spacing w:val="-5"/>
          <w:w w:val="90"/>
        </w:rPr>
        <w:t xml:space="preserve"> </w:t>
      </w:r>
      <w:r>
        <w:rPr>
          <w:w w:val="90"/>
        </w:rPr>
        <w:t>the</w:t>
      </w:r>
      <w:r>
        <w:rPr>
          <w:spacing w:val="-7"/>
          <w:w w:val="90"/>
        </w:rPr>
        <w:t xml:space="preserve"> </w:t>
      </w:r>
      <w:r>
        <w:rPr>
          <w:w w:val="90"/>
        </w:rPr>
        <w:t>Company.</w:t>
      </w:r>
    </w:p>
    <w:p w14:paraId="7C42D9F0" w14:textId="77777777" w:rsidR="005266B2" w:rsidRDefault="005266B2">
      <w:pPr>
        <w:pStyle w:val="BodyText"/>
        <w:spacing w:before="6"/>
        <w:rPr>
          <w:sz w:val="21"/>
        </w:rPr>
      </w:pPr>
    </w:p>
    <w:p w14:paraId="2BAFB8E9" w14:textId="77777777" w:rsidR="005266B2" w:rsidRDefault="00000000">
      <w:pPr>
        <w:pStyle w:val="Heading1"/>
        <w:numPr>
          <w:ilvl w:val="0"/>
          <w:numId w:val="4"/>
        </w:numPr>
        <w:tabs>
          <w:tab w:val="left" w:pos="460"/>
          <w:tab w:val="left" w:pos="461"/>
        </w:tabs>
        <w:ind w:hanging="361"/>
        <w:rPr>
          <w:u w:val="none"/>
        </w:rPr>
      </w:pPr>
      <w:r>
        <w:rPr>
          <w:spacing w:val="-1"/>
          <w:w w:val="80"/>
        </w:rPr>
        <w:t>ARM‟S LENGTH</w:t>
      </w:r>
    </w:p>
    <w:p w14:paraId="0F558BB4" w14:textId="77777777" w:rsidR="005266B2" w:rsidRDefault="005266B2">
      <w:pPr>
        <w:pStyle w:val="BodyText"/>
        <w:spacing w:before="9"/>
        <w:rPr>
          <w:rFonts w:ascii="Arial"/>
          <w:b/>
          <w:sz w:val="21"/>
        </w:rPr>
      </w:pPr>
    </w:p>
    <w:p w14:paraId="5FDD2FB0" w14:textId="77777777" w:rsidR="005266B2" w:rsidRDefault="00000000">
      <w:pPr>
        <w:pStyle w:val="BodyText"/>
        <w:spacing w:line="244" w:lineRule="auto"/>
        <w:ind w:left="460" w:right="121"/>
        <w:jc w:val="both"/>
      </w:pPr>
      <w:r>
        <w:rPr>
          <w:w w:val="80"/>
        </w:rPr>
        <w:t xml:space="preserve">Any transaction </w:t>
      </w:r>
      <w:r>
        <w:rPr>
          <w:rFonts w:ascii="Arial"/>
          <w:i/>
          <w:w w:val="80"/>
        </w:rPr>
        <w:t>viz</w:t>
      </w:r>
      <w:r>
        <w:rPr>
          <w:w w:val="80"/>
        </w:rPr>
        <w:t>. sale/ purchase of products, goods, or availing/ rendering of services in the normal course of</w:t>
      </w:r>
      <w:r>
        <w:rPr>
          <w:spacing w:val="1"/>
          <w:w w:val="80"/>
        </w:rPr>
        <w:t xml:space="preserve"> </w:t>
      </w:r>
      <w:r>
        <w:rPr>
          <w:spacing w:val="-4"/>
          <w:w w:val="85"/>
        </w:rPr>
        <w:t>business</w:t>
      </w:r>
      <w:r>
        <w:rPr>
          <w:spacing w:val="-3"/>
          <w:w w:val="85"/>
        </w:rPr>
        <w:t xml:space="preserve"> </w:t>
      </w:r>
      <w:r>
        <w:rPr>
          <w:spacing w:val="-4"/>
          <w:w w:val="85"/>
        </w:rPr>
        <w:t>would</w:t>
      </w:r>
      <w:r>
        <w:rPr>
          <w:spacing w:val="-2"/>
          <w:w w:val="85"/>
        </w:rPr>
        <w:t xml:space="preserve"> </w:t>
      </w:r>
      <w:r>
        <w:rPr>
          <w:spacing w:val="-4"/>
          <w:w w:val="85"/>
        </w:rPr>
        <w:t>be</w:t>
      </w:r>
      <w:r>
        <w:rPr>
          <w:spacing w:val="-2"/>
          <w:w w:val="85"/>
        </w:rPr>
        <w:t xml:space="preserve"> </w:t>
      </w:r>
      <w:r>
        <w:rPr>
          <w:spacing w:val="-4"/>
          <w:w w:val="85"/>
        </w:rPr>
        <w:t>levied</w:t>
      </w:r>
      <w:r>
        <w:rPr>
          <w:spacing w:val="-2"/>
          <w:w w:val="85"/>
        </w:rPr>
        <w:t xml:space="preserve"> </w:t>
      </w:r>
      <w:r>
        <w:rPr>
          <w:spacing w:val="-4"/>
          <w:w w:val="85"/>
        </w:rPr>
        <w:t>upon</w:t>
      </w:r>
      <w:r>
        <w:rPr>
          <w:spacing w:val="-2"/>
          <w:w w:val="85"/>
        </w:rPr>
        <w:t xml:space="preserve"> </w:t>
      </w:r>
      <w:r>
        <w:rPr>
          <w:spacing w:val="-4"/>
          <w:w w:val="85"/>
        </w:rPr>
        <w:t>at cost</w:t>
      </w:r>
      <w:r>
        <w:rPr>
          <w:w w:val="85"/>
        </w:rPr>
        <w:t xml:space="preserve"> </w:t>
      </w:r>
      <w:r>
        <w:rPr>
          <w:spacing w:val="-4"/>
          <w:w w:val="85"/>
        </w:rPr>
        <w:t>plus</w:t>
      </w:r>
      <w:r>
        <w:rPr>
          <w:spacing w:val="-2"/>
          <w:w w:val="85"/>
        </w:rPr>
        <w:t xml:space="preserve"> </w:t>
      </w:r>
      <w:r>
        <w:rPr>
          <w:spacing w:val="-4"/>
          <w:w w:val="85"/>
        </w:rPr>
        <w:t>appropriate</w:t>
      </w:r>
      <w:r>
        <w:rPr>
          <w:spacing w:val="-2"/>
          <w:w w:val="85"/>
        </w:rPr>
        <w:t xml:space="preserve"> </w:t>
      </w:r>
      <w:r>
        <w:rPr>
          <w:spacing w:val="-3"/>
          <w:w w:val="85"/>
        </w:rPr>
        <w:t>margin.</w:t>
      </w:r>
    </w:p>
    <w:p w14:paraId="437B4EBA" w14:textId="77777777" w:rsidR="005266B2" w:rsidRDefault="005266B2">
      <w:pPr>
        <w:pStyle w:val="BodyText"/>
        <w:spacing w:before="1"/>
      </w:pPr>
    </w:p>
    <w:p w14:paraId="6C87FC9A" w14:textId="211A7EEC" w:rsidR="005266B2" w:rsidRDefault="00000000">
      <w:pPr>
        <w:pStyle w:val="BodyText"/>
        <w:spacing w:line="242" w:lineRule="auto"/>
        <w:ind w:left="460" w:right="115"/>
        <w:jc w:val="both"/>
      </w:pPr>
      <w:r>
        <w:rPr>
          <w:w w:val="85"/>
        </w:rPr>
        <w:t xml:space="preserve">Contracts/ arrangements with </w:t>
      </w:r>
      <w:proofErr w:type="gramStart"/>
      <w:r>
        <w:rPr>
          <w:w w:val="85"/>
        </w:rPr>
        <w:t>Company‘</w:t>
      </w:r>
      <w:proofErr w:type="gramEnd"/>
      <w:r>
        <w:rPr>
          <w:w w:val="85"/>
        </w:rPr>
        <w:t>s subsidiaries and group companies would result in Related Party</w:t>
      </w:r>
      <w:r>
        <w:rPr>
          <w:spacing w:val="1"/>
          <w:w w:val="85"/>
        </w:rPr>
        <w:t xml:space="preserve"> </w:t>
      </w:r>
      <w:r>
        <w:rPr>
          <w:w w:val="80"/>
        </w:rPr>
        <w:t>Transactions. Generally, such contracts/ arrangements would be in the Ordinary Course of Business. Once such</w:t>
      </w:r>
      <w:r>
        <w:rPr>
          <w:spacing w:val="1"/>
          <w:w w:val="80"/>
        </w:rPr>
        <w:t xml:space="preserve"> </w:t>
      </w:r>
      <w:r>
        <w:rPr>
          <w:w w:val="85"/>
        </w:rPr>
        <w:t>contracts/ arrangements are approved by the Audit Committee, transactions arising out of same would not be</w:t>
      </w:r>
      <w:r>
        <w:rPr>
          <w:spacing w:val="-47"/>
          <w:w w:val="85"/>
        </w:rPr>
        <w:t xml:space="preserve"> </w:t>
      </w:r>
      <w:r>
        <w:rPr>
          <w:w w:val="85"/>
        </w:rPr>
        <w:t>subject to evaluation when they are executed. The Chief Financial Officer of the Company is authorized to</w:t>
      </w:r>
      <w:r>
        <w:rPr>
          <w:spacing w:val="1"/>
          <w:w w:val="85"/>
        </w:rPr>
        <w:t xml:space="preserve"> </w:t>
      </w:r>
      <w:r>
        <w:rPr>
          <w:w w:val="90"/>
        </w:rPr>
        <w:t>continuously</w:t>
      </w:r>
      <w:r w:rsidR="005D6D3E">
        <w:rPr>
          <w:w w:val="90"/>
        </w:rPr>
        <w:t xml:space="preserve"> </w:t>
      </w:r>
      <w:r>
        <w:rPr>
          <w:w w:val="90"/>
        </w:rPr>
        <w:t>monitor</w:t>
      </w:r>
      <w:r>
        <w:rPr>
          <w:spacing w:val="-8"/>
          <w:w w:val="90"/>
        </w:rPr>
        <w:t xml:space="preserve"> </w:t>
      </w:r>
      <w:r>
        <w:rPr>
          <w:w w:val="90"/>
        </w:rPr>
        <w:t>the</w:t>
      </w:r>
      <w:r>
        <w:rPr>
          <w:spacing w:val="-8"/>
          <w:w w:val="90"/>
        </w:rPr>
        <w:t xml:space="preserve"> </w:t>
      </w:r>
      <w:r>
        <w:rPr>
          <w:w w:val="90"/>
        </w:rPr>
        <w:t>process</w:t>
      </w:r>
      <w:r>
        <w:rPr>
          <w:spacing w:val="-9"/>
          <w:w w:val="90"/>
        </w:rPr>
        <w:t xml:space="preserve"> </w:t>
      </w:r>
      <w:r>
        <w:rPr>
          <w:w w:val="90"/>
        </w:rPr>
        <w:t>contained</w:t>
      </w:r>
      <w:r>
        <w:rPr>
          <w:spacing w:val="-9"/>
          <w:w w:val="90"/>
        </w:rPr>
        <w:t xml:space="preserve"> </w:t>
      </w:r>
      <w:r>
        <w:rPr>
          <w:w w:val="90"/>
        </w:rPr>
        <w:t>herein.</w:t>
      </w:r>
    </w:p>
    <w:p w14:paraId="37F28147" w14:textId="77777777" w:rsidR="005266B2" w:rsidRDefault="005266B2">
      <w:pPr>
        <w:pStyle w:val="BodyText"/>
        <w:spacing w:before="3"/>
      </w:pPr>
    </w:p>
    <w:p w14:paraId="6D5658D5" w14:textId="77777777" w:rsidR="005266B2" w:rsidRDefault="00000000">
      <w:pPr>
        <w:pStyle w:val="Heading1"/>
        <w:numPr>
          <w:ilvl w:val="0"/>
          <w:numId w:val="4"/>
        </w:numPr>
        <w:tabs>
          <w:tab w:val="left" w:pos="461"/>
        </w:tabs>
        <w:ind w:hanging="361"/>
        <w:rPr>
          <w:u w:val="none"/>
        </w:rPr>
      </w:pPr>
      <w:r>
        <w:rPr>
          <w:w w:val="90"/>
        </w:rPr>
        <w:t>PROCEDURE</w:t>
      </w:r>
    </w:p>
    <w:p w14:paraId="249ACDA1" w14:textId="77777777" w:rsidR="005266B2" w:rsidRDefault="005266B2">
      <w:pPr>
        <w:pStyle w:val="BodyText"/>
        <w:spacing w:before="6"/>
        <w:rPr>
          <w:rFonts w:ascii="Arial"/>
          <w:b/>
          <w:sz w:val="13"/>
        </w:rPr>
      </w:pPr>
    </w:p>
    <w:p w14:paraId="61CF62D7" w14:textId="77777777" w:rsidR="005266B2" w:rsidRDefault="00000000">
      <w:pPr>
        <w:pStyle w:val="BodyText"/>
        <w:spacing w:before="104" w:line="242" w:lineRule="auto"/>
        <w:ind w:left="460" w:right="121"/>
        <w:jc w:val="both"/>
      </w:pPr>
      <w:r>
        <w:rPr>
          <w:w w:val="80"/>
        </w:rPr>
        <w:t>Chief Financial Officer of the Company will refer the Related Party Transactions to the Audit Committee for such</w:t>
      </w:r>
      <w:r>
        <w:rPr>
          <w:spacing w:val="1"/>
          <w:w w:val="80"/>
        </w:rPr>
        <w:t xml:space="preserve"> </w:t>
      </w:r>
      <w:r>
        <w:rPr>
          <w:spacing w:val="-2"/>
          <w:w w:val="85"/>
        </w:rPr>
        <w:t xml:space="preserve">approval and material Related Party Transactions to the Board for its approval. Material </w:t>
      </w:r>
      <w:r>
        <w:rPr>
          <w:spacing w:val="-1"/>
          <w:w w:val="85"/>
        </w:rPr>
        <w:t>RPTs after approval of</w:t>
      </w:r>
      <w:r>
        <w:rPr>
          <w:w w:val="85"/>
        </w:rPr>
        <w:t xml:space="preserve"> </w:t>
      </w:r>
      <w:r>
        <w:rPr>
          <w:w w:val="80"/>
        </w:rPr>
        <w:t>the</w:t>
      </w:r>
      <w:r>
        <w:rPr>
          <w:spacing w:val="2"/>
          <w:w w:val="80"/>
        </w:rPr>
        <w:t xml:space="preserve"> </w:t>
      </w:r>
      <w:r>
        <w:rPr>
          <w:w w:val="80"/>
        </w:rPr>
        <w:t>Board</w:t>
      </w:r>
      <w:r>
        <w:rPr>
          <w:spacing w:val="2"/>
          <w:w w:val="80"/>
        </w:rPr>
        <w:t xml:space="preserve"> </w:t>
      </w:r>
      <w:r>
        <w:rPr>
          <w:w w:val="80"/>
        </w:rPr>
        <w:t>shall be</w:t>
      </w:r>
      <w:r>
        <w:rPr>
          <w:spacing w:val="7"/>
          <w:w w:val="80"/>
        </w:rPr>
        <w:t xml:space="preserve"> </w:t>
      </w:r>
      <w:r>
        <w:rPr>
          <w:w w:val="80"/>
        </w:rPr>
        <w:t>taken</w:t>
      </w:r>
      <w:r>
        <w:rPr>
          <w:spacing w:val="2"/>
          <w:w w:val="80"/>
        </w:rPr>
        <w:t xml:space="preserve"> </w:t>
      </w:r>
      <w:r>
        <w:rPr>
          <w:w w:val="80"/>
        </w:rPr>
        <w:t>up</w:t>
      </w:r>
      <w:r>
        <w:rPr>
          <w:spacing w:val="2"/>
          <w:w w:val="80"/>
        </w:rPr>
        <w:t xml:space="preserve"> </w:t>
      </w:r>
      <w:r>
        <w:rPr>
          <w:w w:val="80"/>
        </w:rPr>
        <w:t>for</w:t>
      </w:r>
      <w:r>
        <w:rPr>
          <w:spacing w:val="5"/>
          <w:w w:val="80"/>
        </w:rPr>
        <w:t xml:space="preserve"> </w:t>
      </w:r>
      <w:r>
        <w:rPr>
          <w:w w:val="80"/>
        </w:rPr>
        <w:t>approval of</w:t>
      </w:r>
      <w:r>
        <w:rPr>
          <w:spacing w:val="4"/>
          <w:w w:val="80"/>
        </w:rPr>
        <w:t xml:space="preserve"> </w:t>
      </w:r>
      <w:r>
        <w:rPr>
          <w:w w:val="80"/>
        </w:rPr>
        <w:t>shareholders</w:t>
      </w:r>
      <w:r>
        <w:rPr>
          <w:spacing w:val="2"/>
          <w:w w:val="80"/>
        </w:rPr>
        <w:t xml:space="preserve"> </w:t>
      </w:r>
      <w:r>
        <w:rPr>
          <w:w w:val="80"/>
        </w:rPr>
        <w:t>at a</w:t>
      </w:r>
      <w:r>
        <w:rPr>
          <w:spacing w:val="7"/>
          <w:w w:val="80"/>
        </w:rPr>
        <w:t xml:space="preserve"> </w:t>
      </w:r>
      <w:r>
        <w:rPr>
          <w:w w:val="80"/>
        </w:rPr>
        <w:t>general meeting.</w:t>
      </w:r>
    </w:p>
    <w:p w14:paraId="6C0FCBA3" w14:textId="77777777" w:rsidR="005266B2" w:rsidRDefault="005266B2">
      <w:pPr>
        <w:pStyle w:val="BodyText"/>
        <w:spacing w:before="5"/>
      </w:pPr>
    </w:p>
    <w:p w14:paraId="35041DE2" w14:textId="77777777" w:rsidR="005266B2" w:rsidRDefault="00000000">
      <w:pPr>
        <w:pStyle w:val="BodyText"/>
        <w:ind w:left="460"/>
        <w:jc w:val="both"/>
      </w:pPr>
      <w:r>
        <w:rPr>
          <w:w w:val="80"/>
        </w:rPr>
        <w:t>Chief</w:t>
      </w:r>
      <w:r>
        <w:rPr>
          <w:spacing w:val="6"/>
          <w:w w:val="80"/>
        </w:rPr>
        <w:t xml:space="preserve"> </w:t>
      </w:r>
      <w:r>
        <w:rPr>
          <w:w w:val="80"/>
        </w:rPr>
        <w:t>Financial</w:t>
      </w:r>
      <w:r>
        <w:rPr>
          <w:spacing w:val="6"/>
          <w:w w:val="80"/>
        </w:rPr>
        <w:t xml:space="preserve"> </w:t>
      </w:r>
      <w:r>
        <w:rPr>
          <w:w w:val="80"/>
        </w:rPr>
        <w:t>Officer</w:t>
      </w:r>
      <w:r>
        <w:rPr>
          <w:spacing w:val="11"/>
          <w:w w:val="80"/>
        </w:rPr>
        <w:t xml:space="preserve"> </w:t>
      </w:r>
      <w:r>
        <w:rPr>
          <w:w w:val="80"/>
        </w:rPr>
        <w:t>of</w:t>
      </w:r>
      <w:r>
        <w:rPr>
          <w:spacing w:val="12"/>
          <w:w w:val="80"/>
        </w:rPr>
        <w:t xml:space="preserve"> </w:t>
      </w:r>
      <w:r>
        <w:rPr>
          <w:w w:val="80"/>
        </w:rPr>
        <w:t>the</w:t>
      </w:r>
      <w:r>
        <w:rPr>
          <w:spacing w:val="14"/>
          <w:w w:val="80"/>
        </w:rPr>
        <w:t xml:space="preserve"> </w:t>
      </w:r>
      <w:r>
        <w:rPr>
          <w:w w:val="80"/>
        </w:rPr>
        <w:t>Company</w:t>
      </w:r>
      <w:r>
        <w:rPr>
          <w:spacing w:val="10"/>
          <w:w w:val="80"/>
        </w:rPr>
        <w:t xml:space="preserve"> </w:t>
      </w:r>
      <w:r>
        <w:rPr>
          <w:w w:val="80"/>
        </w:rPr>
        <w:t>will</w:t>
      </w:r>
      <w:r>
        <w:rPr>
          <w:spacing w:val="12"/>
          <w:w w:val="80"/>
        </w:rPr>
        <w:t xml:space="preserve"> </w:t>
      </w:r>
      <w:r>
        <w:rPr>
          <w:w w:val="80"/>
        </w:rPr>
        <w:t>bring</w:t>
      </w:r>
      <w:r>
        <w:rPr>
          <w:spacing w:val="9"/>
          <w:w w:val="80"/>
        </w:rPr>
        <w:t xml:space="preserve"> </w:t>
      </w:r>
      <w:r>
        <w:rPr>
          <w:w w:val="80"/>
        </w:rPr>
        <w:t>the</w:t>
      </w:r>
      <w:r>
        <w:rPr>
          <w:spacing w:val="9"/>
          <w:w w:val="80"/>
        </w:rPr>
        <w:t xml:space="preserve"> </w:t>
      </w:r>
      <w:r>
        <w:rPr>
          <w:w w:val="80"/>
        </w:rPr>
        <w:t>deviations,</w:t>
      </w:r>
      <w:r>
        <w:rPr>
          <w:spacing w:val="6"/>
          <w:w w:val="80"/>
        </w:rPr>
        <w:t xml:space="preserve"> </w:t>
      </w:r>
      <w:r>
        <w:rPr>
          <w:w w:val="80"/>
        </w:rPr>
        <w:t>to</w:t>
      </w:r>
      <w:r>
        <w:rPr>
          <w:spacing w:val="15"/>
          <w:w w:val="80"/>
        </w:rPr>
        <w:t xml:space="preserve"> </w:t>
      </w:r>
      <w:r>
        <w:rPr>
          <w:w w:val="80"/>
        </w:rPr>
        <w:t>the</w:t>
      </w:r>
      <w:r>
        <w:rPr>
          <w:spacing w:val="9"/>
          <w:w w:val="80"/>
        </w:rPr>
        <w:t xml:space="preserve"> </w:t>
      </w:r>
      <w:r>
        <w:rPr>
          <w:w w:val="80"/>
        </w:rPr>
        <w:t>Audit</w:t>
      </w:r>
      <w:r>
        <w:rPr>
          <w:spacing w:val="6"/>
          <w:w w:val="80"/>
        </w:rPr>
        <w:t xml:space="preserve"> </w:t>
      </w:r>
      <w:r>
        <w:rPr>
          <w:w w:val="80"/>
        </w:rPr>
        <w:t>Committee/</w:t>
      </w:r>
      <w:r>
        <w:rPr>
          <w:spacing w:val="11"/>
          <w:w w:val="80"/>
        </w:rPr>
        <w:t xml:space="preserve"> </w:t>
      </w:r>
      <w:r>
        <w:rPr>
          <w:w w:val="80"/>
        </w:rPr>
        <w:t>Board</w:t>
      </w:r>
      <w:r>
        <w:rPr>
          <w:spacing w:val="9"/>
          <w:w w:val="80"/>
        </w:rPr>
        <w:t xml:space="preserve"> </w:t>
      </w:r>
      <w:r>
        <w:rPr>
          <w:w w:val="80"/>
        </w:rPr>
        <w:t>for</w:t>
      </w:r>
      <w:r>
        <w:rPr>
          <w:spacing w:val="11"/>
          <w:w w:val="80"/>
        </w:rPr>
        <w:t xml:space="preserve"> </w:t>
      </w:r>
      <w:r>
        <w:rPr>
          <w:w w:val="80"/>
        </w:rPr>
        <w:t>ratification.</w:t>
      </w:r>
    </w:p>
    <w:p w14:paraId="79FB2FB4" w14:textId="77777777" w:rsidR="005266B2" w:rsidRDefault="005266B2">
      <w:pPr>
        <w:pStyle w:val="BodyText"/>
        <w:spacing w:before="2"/>
      </w:pPr>
    </w:p>
    <w:p w14:paraId="34620CF8" w14:textId="77777777" w:rsidR="005266B2" w:rsidRDefault="00000000">
      <w:pPr>
        <w:pStyle w:val="Heading1"/>
        <w:numPr>
          <w:ilvl w:val="0"/>
          <w:numId w:val="4"/>
        </w:numPr>
        <w:tabs>
          <w:tab w:val="left" w:pos="461"/>
        </w:tabs>
        <w:spacing w:before="1"/>
        <w:ind w:hanging="361"/>
        <w:rPr>
          <w:u w:val="none"/>
        </w:rPr>
      </w:pPr>
      <w:r>
        <w:rPr>
          <w:w w:val="80"/>
        </w:rPr>
        <w:t>POLICY</w:t>
      </w:r>
      <w:r>
        <w:rPr>
          <w:spacing w:val="7"/>
          <w:w w:val="80"/>
        </w:rPr>
        <w:t xml:space="preserve"> </w:t>
      </w:r>
      <w:r>
        <w:rPr>
          <w:w w:val="80"/>
        </w:rPr>
        <w:t>REVIEW</w:t>
      </w:r>
    </w:p>
    <w:p w14:paraId="3098543F" w14:textId="77777777" w:rsidR="005266B2" w:rsidRDefault="005266B2">
      <w:pPr>
        <w:pStyle w:val="BodyText"/>
        <w:spacing w:before="1"/>
        <w:rPr>
          <w:rFonts w:ascii="Arial"/>
          <w:b/>
        </w:rPr>
      </w:pPr>
    </w:p>
    <w:p w14:paraId="5EE4B9AB" w14:textId="77777777" w:rsidR="005266B2" w:rsidRDefault="00000000">
      <w:pPr>
        <w:pStyle w:val="BodyText"/>
        <w:spacing w:line="244" w:lineRule="auto"/>
        <w:ind w:left="460" w:right="121"/>
        <w:jc w:val="both"/>
      </w:pPr>
      <w:r>
        <w:rPr>
          <w:w w:val="85"/>
        </w:rPr>
        <w:t>Where the terms of this Policy differ from any existing or newly enacted law, rule, regulation or standard</w:t>
      </w:r>
      <w:r>
        <w:rPr>
          <w:spacing w:val="1"/>
          <w:w w:val="85"/>
        </w:rPr>
        <w:t xml:space="preserve"> </w:t>
      </w:r>
      <w:r>
        <w:rPr>
          <w:w w:val="85"/>
        </w:rPr>
        <w:t>governing the Company, the law, rule, regulation or standard will take precedence over this Policy and</w:t>
      </w:r>
      <w:r>
        <w:rPr>
          <w:spacing w:val="1"/>
          <w:w w:val="85"/>
        </w:rPr>
        <w:t xml:space="preserve"> </w:t>
      </w:r>
      <w:r>
        <w:rPr>
          <w:w w:val="80"/>
        </w:rPr>
        <w:t>procedures</w:t>
      </w:r>
      <w:r>
        <w:rPr>
          <w:spacing w:val="5"/>
          <w:w w:val="80"/>
        </w:rPr>
        <w:t xml:space="preserve"> </w:t>
      </w:r>
      <w:r>
        <w:rPr>
          <w:w w:val="80"/>
        </w:rPr>
        <w:t>until</w:t>
      </w:r>
      <w:r>
        <w:rPr>
          <w:spacing w:val="1"/>
          <w:w w:val="80"/>
        </w:rPr>
        <w:t xml:space="preserve"> </w:t>
      </w:r>
      <w:r>
        <w:rPr>
          <w:w w:val="80"/>
        </w:rPr>
        <w:t>such</w:t>
      </w:r>
      <w:r>
        <w:rPr>
          <w:spacing w:val="4"/>
          <w:w w:val="80"/>
        </w:rPr>
        <w:t xml:space="preserve"> </w:t>
      </w:r>
      <w:r>
        <w:rPr>
          <w:w w:val="80"/>
        </w:rPr>
        <w:t>time</w:t>
      </w:r>
      <w:r>
        <w:rPr>
          <w:spacing w:val="4"/>
          <w:w w:val="80"/>
        </w:rPr>
        <w:t xml:space="preserve"> </w:t>
      </w:r>
      <w:r>
        <w:rPr>
          <w:w w:val="80"/>
        </w:rPr>
        <w:t>as</w:t>
      </w:r>
      <w:r>
        <w:rPr>
          <w:spacing w:val="10"/>
          <w:w w:val="80"/>
        </w:rPr>
        <w:t xml:space="preserve"> </w:t>
      </w:r>
      <w:r>
        <w:rPr>
          <w:w w:val="80"/>
        </w:rPr>
        <w:t>this</w:t>
      </w:r>
      <w:r>
        <w:rPr>
          <w:spacing w:val="4"/>
          <w:w w:val="80"/>
        </w:rPr>
        <w:t xml:space="preserve"> </w:t>
      </w:r>
      <w:r>
        <w:rPr>
          <w:w w:val="80"/>
        </w:rPr>
        <w:t>Policy</w:t>
      </w:r>
      <w:r>
        <w:rPr>
          <w:spacing w:val="4"/>
          <w:w w:val="80"/>
        </w:rPr>
        <w:t xml:space="preserve"> </w:t>
      </w:r>
      <w:r>
        <w:rPr>
          <w:w w:val="80"/>
        </w:rPr>
        <w:t>is</w:t>
      </w:r>
      <w:r>
        <w:rPr>
          <w:spacing w:val="9"/>
          <w:w w:val="80"/>
        </w:rPr>
        <w:t xml:space="preserve"> </w:t>
      </w:r>
      <w:r>
        <w:rPr>
          <w:w w:val="80"/>
        </w:rPr>
        <w:t>changed</w:t>
      </w:r>
      <w:r>
        <w:rPr>
          <w:spacing w:val="4"/>
          <w:w w:val="80"/>
        </w:rPr>
        <w:t xml:space="preserve"> </w:t>
      </w:r>
      <w:r>
        <w:rPr>
          <w:w w:val="80"/>
        </w:rPr>
        <w:t>to</w:t>
      </w:r>
      <w:r>
        <w:rPr>
          <w:spacing w:val="4"/>
          <w:w w:val="80"/>
        </w:rPr>
        <w:t xml:space="preserve"> </w:t>
      </w:r>
      <w:r>
        <w:rPr>
          <w:w w:val="80"/>
        </w:rPr>
        <w:t>conform</w:t>
      </w:r>
      <w:r>
        <w:rPr>
          <w:spacing w:val="2"/>
          <w:w w:val="80"/>
        </w:rPr>
        <w:t xml:space="preserve"> </w:t>
      </w:r>
      <w:r>
        <w:rPr>
          <w:w w:val="80"/>
        </w:rPr>
        <w:t>to</w:t>
      </w:r>
      <w:r>
        <w:rPr>
          <w:spacing w:val="9"/>
          <w:w w:val="80"/>
        </w:rPr>
        <w:t xml:space="preserve"> </w:t>
      </w:r>
      <w:r>
        <w:rPr>
          <w:w w:val="80"/>
        </w:rPr>
        <w:t>the</w:t>
      </w:r>
      <w:r>
        <w:rPr>
          <w:spacing w:val="9"/>
          <w:w w:val="80"/>
        </w:rPr>
        <w:t xml:space="preserve"> </w:t>
      </w:r>
      <w:r>
        <w:rPr>
          <w:w w:val="80"/>
        </w:rPr>
        <w:t>law,</w:t>
      </w:r>
      <w:r>
        <w:rPr>
          <w:spacing w:val="6"/>
          <w:w w:val="80"/>
        </w:rPr>
        <w:t xml:space="preserve"> </w:t>
      </w:r>
      <w:r>
        <w:rPr>
          <w:w w:val="80"/>
        </w:rPr>
        <w:t>rule,</w:t>
      </w:r>
      <w:r>
        <w:rPr>
          <w:spacing w:val="2"/>
          <w:w w:val="80"/>
        </w:rPr>
        <w:t xml:space="preserve"> </w:t>
      </w:r>
      <w:r>
        <w:rPr>
          <w:w w:val="80"/>
        </w:rPr>
        <w:t>regulation</w:t>
      </w:r>
      <w:r>
        <w:rPr>
          <w:spacing w:val="10"/>
          <w:w w:val="80"/>
        </w:rPr>
        <w:t xml:space="preserve"> </w:t>
      </w:r>
      <w:r>
        <w:rPr>
          <w:w w:val="80"/>
        </w:rPr>
        <w:t>or</w:t>
      </w:r>
      <w:r>
        <w:rPr>
          <w:spacing w:val="6"/>
          <w:w w:val="80"/>
        </w:rPr>
        <w:t xml:space="preserve"> </w:t>
      </w:r>
      <w:r>
        <w:rPr>
          <w:w w:val="80"/>
        </w:rPr>
        <w:t>standard.</w:t>
      </w:r>
    </w:p>
    <w:p w14:paraId="07B3CB96" w14:textId="77777777" w:rsidR="005266B2" w:rsidRDefault="005266B2">
      <w:pPr>
        <w:pStyle w:val="BodyText"/>
        <w:spacing w:before="10"/>
        <w:rPr>
          <w:sz w:val="21"/>
        </w:rPr>
      </w:pPr>
    </w:p>
    <w:p w14:paraId="1795F3A4" w14:textId="77777777" w:rsidR="005266B2" w:rsidRDefault="00000000">
      <w:pPr>
        <w:pStyle w:val="Heading1"/>
        <w:numPr>
          <w:ilvl w:val="0"/>
          <w:numId w:val="4"/>
        </w:numPr>
        <w:tabs>
          <w:tab w:val="left" w:pos="461"/>
        </w:tabs>
        <w:ind w:hanging="361"/>
        <w:rPr>
          <w:u w:val="none"/>
        </w:rPr>
      </w:pPr>
      <w:r>
        <w:rPr>
          <w:w w:val="90"/>
        </w:rPr>
        <w:t>AMENDMENTS</w:t>
      </w:r>
    </w:p>
    <w:p w14:paraId="6EB08C41" w14:textId="77777777" w:rsidR="005266B2" w:rsidRDefault="005266B2">
      <w:pPr>
        <w:pStyle w:val="BodyText"/>
        <w:spacing w:before="2"/>
        <w:rPr>
          <w:rFonts w:ascii="Arial"/>
          <w:b/>
        </w:rPr>
      </w:pPr>
    </w:p>
    <w:p w14:paraId="060183DE" w14:textId="77777777" w:rsidR="005266B2" w:rsidRDefault="00000000">
      <w:pPr>
        <w:pStyle w:val="BodyText"/>
        <w:spacing w:line="242" w:lineRule="auto"/>
        <w:ind w:left="460" w:right="121"/>
        <w:jc w:val="both"/>
      </w:pPr>
      <w:r>
        <w:rPr>
          <w:spacing w:val="-1"/>
          <w:w w:val="85"/>
        </w:rPr>
        <w:t xml:space="preserve">The Company may amend the Policy as and when it deems necessary either pursuant to any change in law </w:t>
      </w:r>
      <w:r>
        <w:rPr>
          <w:w w:val="85"/>
        </w:rPr>
        <w:t>or</w:t>
      </w:r>
      <w:r>
        <w:rPr>
          <w:spacing w:val="-47"/>
          <w:w w:val="85"/>
        </w:rPr>
        <w:t xml:space="preserve"> </w:t>
      </w:r>
      <w:r>
        <w:rPr>
          <w:w w:val="85"/>
        </w:rPr>
        <w:t>otherwise. The Company shall be free to devise and implement any supplementary or other policies and</w:t>
      </w:r>
      <w:r>
        <w:rPr>
          <w:spacing w:val="1"/>
          <w:w w:val="85"/>
        </w:rPr>
        <w:t xml:space="preserve"> </w:t>
      </w:r>
      <w:r>
        <w:rPr>
          <w:w w:val="80"/>
        </w:rPr>
        <w:t>guidelines</w:t>
      </w:r>
      <w:r>
        <w:rPr>
          <w:spacing w:val="2"/>
          <w:w w:val="80"/>
        </w:rPr>
        <w:t xml:space="preserve"> </w:t>
      </w:r>
      <w:r>
        <w:rPr>
          <w:w w:val="80"/>
        </w:rPr>
        <w:t>in</w:t>
      </w:r>
      <w:r>
        <w:rPr>
          <w:spacing w:val="2"/>
          <w:w w:val="80"/>
        </w:rPr>
        <w:t xml:space="preserve"> </w:t>
      </w:r>
      <w:r>
        <w:rPr>
          <w:w w:val="80"/>
        </w:rPr>
        <w:t>respect</w:t>
      </w:r>
      <w:r>
        <w:rPr>
          <w:spacing w:val="-1"/>
          <w:w w:val="80"/>
        </w:rPr>
        <w:t xml:space="preserve"> </w:t>
      </w:r>
      <w:r>
        <w:rPr>
          <w:w w:val="80"/>
        </w:rPr>
        <w:t>hereof</w:t>
      </w:r>
      <w:r>
        <w:rPr>
          <w:spacing w:val="4"/>
          <w:w w:val="80"/>
        </w:rPr>
        <w:t xml:space="preserve"> </w:t>
      </w:r>
      <w:r>
        <w:rPr>
          <w:w w:val="80"/>
        </w:rPr>
        <w:t>for</w:t>
      </w:r>
      <w:r>
        <w:rPr>
          <w:spacing w:val="4"/>
          <w:w w:val="80"/>
        </w:rPr>
        <w:t xml:space="preserve"> </w:t>
      </w:r>
      <w:r>
        <w:rPr>
          <w:w w:val="80"/>
        </w:rPr>
        <w:t>better</w:t>
      </w:r>
      <w:r>
        <w:rPr>
          <w:spacing w:val="3"/>
          <w:w w:val="80"/>
        </w:rPr>
        <w:t xml:space="preserve"> </w:t>
      </w:r>
      <w:r>
        <w:rPr>
          <w:w w:val="80"/>
        </w:rPr>
        <w:t>implementation</w:t>
      </w:r>
      <w:r>
        <w:rPr>
          <w:spacing w:val="2"/>
          <w:w w:val="80"/>
        </w:rPr>
        <w:t xml:space="preserve"> </w:t>
      </w:r>
      <w:r>
        <w:rPr>
          <w:w w:val="80"/>
        </w:rPr>
        <w:t>of this</w:t>
      </w:r>
      <w:r>
        <w:rPr>
          <w:spacing w:val="6"/>
          <w:w w:val="80"/>
        </w:rPr>
        <w:t xml:space="preserve"> </w:t>
      </w:r>
      <w:r>
        <w:rPr>
          <w:w w:val="80"/>
        </w:rPr>
        <w:t>Policy.</w:t>
      </w:r>
    </w:p>
    <w:p w14:paraId="032C7EA5" w14:textId="77777777" w:rsidR="005266B2" w:rsidRDefault="005266B2">
      <w:pPr>
        <w:pStyle w:val="BodyText"/>
        <w:spacing w:before="1"/>
      </w:pPr>
    </w:p>
    <w:p w14:paraId="5D032CBF" w14:textId="77777777" w:rsidR="005266B2" w:rsidRDefault="00000000">
      <w:pPr>
        <w:pStyle w:val="Heading1"/>
        <w:numPr>
          <w:ilvl w:val="0"/>
          <w:numId w:val="4"/>
        </w:numPr>
        <w:tabs>
          <w:tab w:val="left" w:pos="461"/>
        </w:tabs>
        <w:ind w:hanging="361"/>
        <w:rPr>
          <w:u w:val="none"/>
        </w:rPr>
      </w:pPr>
      <w:r>
        <w:rPr>
          <w:w w:val="90"/>
        </w:rPr>
        <w:t>DISCLOSURE</w:t>
      </w:r>
    </w:p>
    <w:p w14:paraId="5DD88D0E" w14:textId="77777777" w:rsidR="005266B2" w:rsidRDefault="005266B2">
      <w:pPr>
        <w:pStyle w:val="BodyText"/>
        <w:spacing w:before="2"/>
        <w:rPr>
          <w:rFonts w:ascii="Arial"/>
          <w:b/>
        </w:rPr>
      </w:pPr>
    </w:p>
    <w:p w14:paraId="57A8319E" w14:textId="77777777" w:rsidR="005266B2" w:rsidRDefault="00000000">
      <w:pPr>
        <w:pStyle w:val="BodyText"/>
        <w:spacing w:line="244" w:lineRule="auto"/>
        <w:ind w:left="460" w:right="122"/>
        <w:jc w:val="both"/>
      </w:pPr>
      <w:r>
        <w:rPr>
          <w:w w:val="85"/>
        </w:rPr>
        <w:t>In terms of Regulation 23 of the LODR, the Company shall, in relation to a Related Party, make the following</w:t>
      </w:r>
      <w:r>
        <w:rPr>
          <w:spacing w:val="1"/>
          <w:w w:val="85"/>
        </w:rPr>
        <w:t xml:space="preserve"> </w:t>
      </w:r>
      <w:r>
        <w:rPr>
          <w:w w:val="90"/>
        </w:rPr>
        <w:t>disclosures:</w:t>
      </w:r>
    </w:p>
    <w:p w14:paraId="6A846AF0" w14:textId="77777777" w:rsidR="005266B2" w:rsidRDefault="005266B2">
      <w:pPr>
        <w:pStyle w:val="BodyText"/>
        <w:spacing w:before="1"/>
      </w:pPr>
    </w:p>
    <w:p w14:paraId="750772A5" w14:textId="77777777" w:rsidR="005266B2" w:rsidRDefault="00000000">
      <w:pPr>
        <w:pStyle w:val="ListParagraph"/>
        <w:numPr>
          <w:ilvl w:val="0"/>
          <w:numId w:val="1"/>
        </w:numPr>
        <w:tabs>
          <w:tab w:val="left" w:pos="1004"/>
        </w:tabs>
        <w:spacing w:line="242" w:lineRule="auto"/>
        <w:ind w:right="377"/>
        <w:jc w:val="both"/>
      </w:pPr>
      <w:r>
        <w:rPr>
          <w:w w:val="80"/>
        </w:rPr>
        <w:t>Details of the Related Party Transactions during the quarter shall be disclosed in the Audit Committee.</w:t>
      </w:r>
      <w:r>
        <w:rPr>
          <w:spacing w:val="1"/>
          <w:w w:val="80"/>
        </w:rPr>
        <w:t xml:space="preserve"> </w:t>
      </w:r>
      <w:r>
        <w:rPr>
          <w:spacing w:val="-2"/>
          <w:w w:val="90"/>
        </w:rPr>
        <w:t xml:space="preserve">The Audit Committee </w:t>
      </w:r>
      <w:r>
        <w:rPr>
          <w:spacing w:val="-1"/>
          <w:w w:val="90"/>
        </w:rPr>
        <w:t>shall review, at least on a quarterly basis, the details of Related Party</w:t>
      </w:r>
      <w:r>
        <w:rPr>
          <w:w w:val="90"/>
        </w:rPr>
        <w:t xml:space="preserve"> </w:t>
      </w:r>
      <w:r>
        <w:rPr>
          <w:w w:val="80"/>
        </w:rPr>
        <w:t>Transactions</w:t>
      </w:r>
      <w:r>
        <w:rPr>
          <w:spacing w:val="7"/>
          <w:w w:val="80"/>
        </w:rPr>
        <w:t xml:space="preserve"> </w:t>
      </w:r>
      <w:r>
        <w:rPr>
          <w:w w:val="80"/>
        </w:rPr>
        <w:t>entered</w:t>
      </w:r>
      <w:r>
        <w:rPr>
          <w:spacing w:val="6"/>
          <w:w w:val="80"/>
        </w:rPr>
        <w:t xml:space="preserve"> </w:t>
      </w:r>
      <w:r>
        <w:rPr>
          <w:w w:val="80"/>
        </w:rPr>
        <w:t>into</w:t>
      </w:r>
      <w:r>
        <w:rPr>
          <w:spacing w:val="6"/>
          <w:w w:val="80"/>
        </w:rPr>
        <w:t xml:space="preserve"> </w:t>
      </w:r>
      <w:r>
        <w:rPr>
          <w:w w:val="80"/>
        </w:rPr>
        <w:t>by</w:t>
      </w:r>
      <w:r>
        <w:rPr>
          <w:spacing w:val="7"/>
          <w:w w:val="80"/>
        </w:rPr>
        <w:t xml:space="preserve"> </w:t>
      </w:r>
      <w:r>
        <w:rPr>
          <w:w w:val="80"/>
        </w:rPr>
        <w:t>the</w:t>
      </w:r>
      <w:r>
        <w:rPr>
          <w:spacing w:val="11"/>
          <w:w w:val="80"/>
        </w:rPr>
        <w:t xml:space="preserve"> </w:t>
      </w:r>
      <w:r>
        <w:rPr>
          <w:w w:val="80"/>
        </w:rPr>
        <w:t>Company</w:t>
      </w:r>
      <w:r>
        <w:rPr>
          <w:spacing w:val="7"/>
          <w:w w:val="80"/>
        </w:rPr>
        <w:t xml:space="preserve"> </w:t>
      </w:r>
      <w:r>
        <w:rPr>
          <w:w w:val="80"/>
        </w:rPr>
        <w:t>pursuant</w:t>
      </w:r>
      <w:r>
        <w:rPr>
          <w:spacing w:val="4"/>
          <w:w w:val="80"/>
        </w:rPr>
        <w:t xml:space="preserve"> </w:t>
      </w:r>
      <w:r>
        <w:rPr>
          <w:w w:val="80"/>
        </w:rPr>
        <w:t>to</w:t>
      </w:r>
      <w:r>
        <w:rPr>
          <w:spacing w:val="6"/>
          <w:w w:val="80"/>
        </w:rPr>
        <w:t xml:space="preserve"> </w:t>
      </w:r>
      <w:r>
        <w:rPr>
          <w:w w:val="80"/>
        </w:rPr>
        <w:t>each</w:t>
      </w:r>
      <w:r>
        <w:rPr>
          <w:spacing w:val="11"/>
          <w:w w:val="80"/>
        </w:rPr>
        <w:t xml:space="preserve"> </w:t>
      </w:r>
      <w:r>
        <w:rPr>
          <w:w w:val="80"/>
        </w:rPr>
        <w:t>of</w:t>
      </w:r>
      <w:r>
        <w:rPr>
          <w:spacing w:val="4"/>
          <w:w w:val="80"/>
        </w:rPr>
        <w:t xml:space="preserve"> </w:t>
      </w:r>
      <w:r>
        <w:rPr>
          <w:w w:val="80"/>
        </w:rPr>
        <w:t>the</w:t>
      </w:r>
      <w:r>
        <w:rPr>
          <w:spacing w:val="6"/>
          <w:w w:val="80"/>
        </w:rPr>
        <w:t xml:space="preserve"> </w:t>
      </w:r>
      <w:r>
        <w:rPr>
          <w:w w:val="80"/>
        </w:rPr>
        <w:t>omnibus</w:t>
      </w:r>
      <w:r>
        <w:rPr>
          <w:spacing w:val="7"/>
          <w:w w:val="80"/>
        </w:rPr>
        <w:t xml:space="preserve"> </w:t>
      </w:r>
      <w:r>
        <w:rPr>
          <w:w w:val="80"/>
        </w:rPr>
        <w:t>approval</w:t>
      </w:r>
      <w:r>
        <w:rPr>
          <w:spacing w:val="4"/>
          <w:w w:val="80"/>
        </w:rPr>
        <w:t xml:space="preserve"> </w:t>
      </w:r>
      <w:r>
        <w:rPr>
          <w:w w:val="80"/>
        </w:rPr>
        <w:t>given,</w:t>
      </w:r>
      <w:r>
        <w:rPr>
          <w:spacing w:val="8"/>
          <w:w w:val="80"/>
        </w:rPr>
        <w:t xml:space="preserve"> </w:t>
      </w:r>
      <w:proofErr w:type="spellStart"/>
      <w:r>
        <w:rPr>
          <w:w w:val="80"/>
        </w:rPr>
        <w:t>ifany</w:t>
      </w:r>
      <w:proofErr w:type="spellEnd"/>
      <w:r>
        <w:rPr>
          <w:w w:val="80"/>
        </w:rPr>
        <w:t>.</w:t>
      </w:r>
    </w:p>
    <w:p w14:paraId="39C60EA4" w14:textId="77777777" w:rsidR="005266B2" w:rsidRDefault="005266B2">
      <w:pPr>
        <w:pStyle w:val="BodyText"/>
        <w:spacing w:before="10"/>
      </w:pPr>
    </w:p>
    <w:p w14:paraId="7E2C763A" w14:textId="6DD3A6A5" w:rsidR="005266B2" w:rsidRDefault="00000000">
      <w:pPr>
        <w:pStyle w:val="ListParagraph"/>
        <w:numPr>
          <w:ilvl w:val="0"/>
          <w:numId w:val="1"/>
        </w:numPr>
        <w:tabs>
          <w:tab w:val="left" w:pos="1004"/>
        </w:tabs>
        <w:ind w:right="383"/>
        <w:jc w:val="both"/>
      </w:pPr>
      <w:r>
        <w:rPr>
          <w:w w:val="85"/>
        </w:rPr>
        <w:t>Details of all material transactions with related parties are to be disclosed quarterly along with the</w:t>
      </w:r>
      <w:r>
        <w:rPr>
          <w:spacing w:val="1"/>
          <w:w w:val="85"/>
        </w:rPr>
        <w:t xml:space="preserve"> </w:t>
      </w:r>
      <w:r>
        <w:rPr>
          <w:w w:val="90"/>
        </w:rPr>
        <w:t>compliance</w:t>
      </w:r>
      <w:r>
        <w:rPr>
          <w:spacing w:val="-9"/>
          <w:w w:val="90"/>
        </w:rPr>
        <w:t xml:space="preserve"> </w:t>
      </w:r>
      <w:r>
        <w:rPr>
          <w:w w:val="90"/>
        </w:rPr>
        <w:t>report</w:t>
      </w:r>
      <w:r>
        <w:rPr>
          <w:spacing w:val="-10"/>
          <w:w w:val="90"/>
        </w:rPr>
        <w:t xml:space="preserve"> </w:t>
      </w:r>
      <w:r>
        <w:rPr>
          <w:w w:val="90"/>
        </w:rPr>
        <w:t>on</w:t>
      </w:r>
      <w:r>
        <w:rPr>
          <w:spacing w:val="-9"/>
          <w:w w:val="90"/>
        </w:rPr>
        <w:t xml:space="preserve"> </w:t>
      </w:r>
      <w:r>
        <w:rPr>
          <w:w w:val="90"/>
        </w:rPr>
        <w:t>corporate</w:t>
      </w:r>
      <w:r w:rsidR="0087596A">
        <w:rPr>
          <w:w w:val="90"/>
        </w:rPr>
        <w:t xml:space="preserve"> </w:t>
      </w:r>
      <w:r>
        <w:rPr>
          <w:w w:val="90"/>
        </w:rPr>
        <w:t>governance.</w:t>
      </w:r>
    </w:p>
    <w:p w14:paraId="0AC0884F" w14:textId="77777777" w:rsidR="005266B2" w:rsidRDefault="005266B2">
      <w:pPr>
        <w:pStyle w:val="BodyText"/>
        <w:spacing w:before="6"/>
      </w:pPr>
    </w:p>
    <w:p w14:paraId="1739EE48" w14:textId="77777777" w:rsidR="005266B2" w:rsidRDefault="00000000">
      <w:pPr>
        <w:pStyle w:val="ListParagraph"/>
        <w:numPr>
          <w:ilvl w:val="0"/>
          <w:numId w:val="1"/>
        </w:numPr>
        <w:tabs>
          <w:tab w:val="left" w:pos="1004"/>
        </w:tabs>
        <w:spacing w:before="1" w:line="244" w:lineRule="auto"/>
        <w:ind w:right="386"/>
        <w:jc w:val="both"/>
      </w:pPr>
      <w:r>
        <w:rPr>
          <w:spacing w:val="-1"/>
          <w:w w:val="85"/>
        </w:rPr>
        <w:t xml:space="preserve">The Company </w:t>
      </w:r>
      <w:r>
        <w:rPr>
          <w:w w:val="85"/>
        </w:rPr>
        <w:t>shall disclose the contract or arrangements entered into with the Related Party in the</w:t>
      </w:r>
      <w:r>
        <w:rPr>
          <w:spacing w:val="-47"/>
          <w:w w:val="85"/>
        </w:rPr>
        <w:t xml:space="preserve"> </w:t>
      </w:r>
      <w:r>
        <w:rPr>
          <w:w w:val="90"/>
        </w:rPr>
        <w:t>Board</w:t>
      </w:r>
      <w:r>
        <w:rPr>
          <w:spacing w:val="-8"/>
          <w:w w:val="90"/>
        </w:rPr>
        <w:t xml:space="preserve"> </w:t>
      </w:r>
      <w:r>
        <w:rPr>
          <w:w w:val="90"/>
        </w:rPr>
        <w:t>report</w:t>
      </w:r>
      <w:r>
        <w:rPr>
          <w:spacing w:val="-9"/>
          <w:w w:val="90"/>
        </w:rPr>
        <w:t xml:space="preserve"> </w:t>
      </w:r>
      <w:r>
        <w:rPr>
          <w:w w:val="90"/>
        </w:rPr>
        <w:t>to</w:t>
      </w:r>
      <w:r>
        <w:rPr>
          <w:spacing w:val="-2"/>
          <w:w w:val="90"/>
        </w:rPr>
        <w:t xml:space="preserve"> </w:t>
      </w:r>
      <w:r>
        <w:rPr>
          <w:w w:val="90"/>
        </w:rPr>
        <w:t>the</w:t>
      </w:r>
      <w:r>
        <w:rPr>
          <w:spacing w:val="-7"/>
          <w:w w:val="90"/>
        </w:rPr>
        <w:t xml:space="preserve"> </w:t>
      </w:r>
      <w:r>
        <w:rPr>
          <w:w w:val="90"/>
        </w:rPr>
        <w:t>shareholders.</w:t>
      </w:r>
    </w:p>
    <w:p w14:paraId="247700BF" w14:textId="77777777" w:rsidR="005266B2" w:rsidRDefault="005266B2">
      <w:pPr>
        <w:spacing w:line="244" w:lineRule="auto"/>
        <w:jc w:val="both"/>
        <w:sectPr w:rsidR="005266B2">
          <w:pgSz w:w="12240" w:h="15840"/>
          <w:pgMar w:top="1360" w:right="1320" w:bottom="1220" w:left="1340" w:header="0" w:footer="1039" w:gutter="0"/>
          <w:pgBorders w:offsetFrom="page">
            <w:top w:val="single" w:sz="4" w:space="24" w:color="000000"/>
            <w:left w:val="single" w:sz="4" w:space="24" w:color="000000"/>
            <w:bottom w:val="single" w:sz="4" w:space="24" w:color="000000"/>
            <w:right w:val="single" w:sz="4" w:space="24" w:color="000000"/>
          </w:pgBorders>
          <w:cols w:space="720"/>
        </w:sectPr>
      </w:pPr>
    </w:p>
    <w:p w14:paraId="046468E5" w14:textId="77777777" w:rsidR="005266B2" w:rsidRDefault="00000000">
      <w:pPr>
        <w:pStyle w:val="ListParagraph"/>
        <w:numPr>
          <w:ilvl w:val="0"/>
          <w:numId w:val="1"/>
        </w:numPr>
        <w:tabs>
          <w:tab w:val="left" w:pos="1004"/>
        </w:tabs>
        <w:spacing w:before="74" w:line="244" w:lineRule="auto"/>
        <w:ind w:right="374"/>
        <w:jc w:val="both"/>
      </w:pPr>
      <w:r>
        <w:rPr>
          <w:w w:val="85"/>
        </w:rPr>
        <w:lastRenderedPageBreak/>
        <w:t>The Company shall submit within thirty (30) days from the date of publication of its standalone and</w:t>
      </w:r>
      <w:r>
        <w:rPr>
          <w:spacing w:val="1"/>
          <w:w w:val="85"/>
        </w:rPr>
        <w:t xml:space="preserve"> </w:t>
      </w:r>
      <w:r>
        <w:rPr>
          <w:w w:val="85"/>
        </w:rPr>
        <w:t>consolidated</w:t>
      </w:r>
      <w:r>
        <w:rPr>
          <w:spacing w:val="1"/>
          <w:w w:val="85"/>
        </w:rPr>
        <w:t xml:space="preserve"> </w:t>
      </w:r>
      <w:r>
        <w:rPr>
          <w:w w:val="85"/>
        </w:rPr>
        <w:t>financial</w:t>
      </w:r>
      <w:r>
        <w:rPr>
          <w:spacing w:val="1"/>
          <w:w w:val="85"/>
        </w:rPr>
        <w:t xml:space="preserve"> </w:t>
      </w:r>
      <w:r>
        <w:rPr>
          <w:w w:val="85"/>
        </w:rPr>
        <w:t>results</w:t>
      </w:r>
      <w:r>
        <w:rPr>
          <w:spacing w:val="1"/>
          <w:w w:val="85"/>
        </w:rPr>
        <w:t xml:space="preserve"> </w:t>
      </w:r>
      <w:r>
        <w:rPr>
          <w:w w:val="85"/>
        </w:rPr>
        <w:t>for</w:t>
      </w:r>
      <w:r>
        <w:rPr>
          <w:spacing w:val="1"/>
          <w:w w:val="85"/>
        </w:rPr>
        <w:t xml:space="preserve"> </w:t>
      </w:r>
      <w:r>
        <w:rPr>
          <w:w w:val="85"/>
        </w:rPr>
        <w:t>the</w:t>
      </w:r>
      <w:r>
        <w:rPr>
          <w:spacing w:val="1"/>
          <w:w w:val="85"/>
        </w:rPr>
        <w:t xml:space="preserve"> </w:t>
      </w:r>
      <w:r>
        <w:rPr>
          <w:w w:val="85"/>
        </w:rPr>
        <w:t>half year, disclosures</w:t>
      </w:r>
      <w:r>
        <w:rPr>
          <w:spacing w:val="1"/>
          <w:w w:val="85"/>
        </w:rPr>
        <w:t xml:space="preserve"> </w:t>
      </w:r>
      <w:r>
        <w:rPr>
          <w:w w:val="85"/>
        </w:rPr>
        <w:t>of related</w:t>
      </w:r>
      <w:r>
        <w:rPr>
          <w:spacing w:val="1"/>
          <w:w w:val="85"/>
        </w:rPr>
        <w:t xml:space="preserve"> </w:t>
      </w:r>
      <w:r>
        <w:rPr>
          <w:w w:val="85"/>
        </w:rPr>
        <w:t>party</w:t>
      </w:r>
      <w:r>
        <w:rPr>
          <w:spacing w:val="1"/>
          <w:w w:val="85"/>
        </w:rPr>
        <w:t xml:space="preserve"> </w:t>
      </w:r>
      <w:r>
        <w:rPr>
          <w:w w:val="85"/>
        </w:rPr>
        <w:t>transactions</w:t>
      </w:r>
      <w:r>
        <w:rPr>
          <w:spacing w:val="1"/>
          <w:w w:val="85"/>
        </w:rPr>
        <w:t xml:space="preserve"> </w:t>
      </w:r>
      <w:r>
        <w:rPr>
          <w:w w:val="85"/>
        </w:rPr>
        <w:t>on</w:t>
      </w:r>
      <w:r>
        <w:rPr>
          <w:spacing w:val="1"/>
          <w:w w:val="85"/>
        </w:rPr>
        <w:t xml:space="preserve"> </w:t>
      </w:r>
      <w:r>
        <w:rPr>
          <w:w w:val="85"/>
        </w:rPr>
        <w:t>a</w:t>
      </w:r>
      <w:r>
        <w:rPr>
          <w:spacing w:val="1"/>
          <w:w w:val="85"/>
        </w:rPr>
        <w:t xml:space="preserve"> </w:t>
      </w:r>
      <w:r>
        <w:rPr>
          <w:spacing w:val="-1"/>
          <w:w w:val="85"/>
        </w:rPr>
        <w:t xml:space="preserve">consolidated </w:t>
      </w:r>
      <w:r>
        <w:rPr>
          <w:w w:val="85"/>
        </w:rPr>
        <w:t>basis, in the format specified in the relevant accounting standards for annual results to</w:t>
      </w:r>
      <w:r>
        <w:rPr>
          <w:spacing w:val="-47"/>
          <w:w w:val="85"/>
        </w:rPr>
        <w:t xml:space="preserve"> </w:t>
      </w:r>
      <w:r>
        <w:rPr>
          <w:w w:val="85"/>
        </w:rPr>
        <w:t>the</w:t>
      </w:r>
      <w:r>
        <w:rPr>
          <w:spacing w:val="-5"/>
          <w:w w:val="85"/>
        </w:rPr>
        <w:t xml:space="preserve"> </w:t>
      </w:r>
      <w:r>
        <w:rPr>
          <w:w w:val="85"/>
        </w:rPr>
        <w:t>stock</w:t>
      </w:r>
      <w:r>
        <w:rPr>
          <w:spacing w:val="-4"/>
          <w:w w:val="85"/>
        </w:rPr>
        <w:t xml:space="preserve"> </w:t>
      </w:r>
      <w:r>
        <w:rPr>
          <w:w w:val="85"/>
        </w:rPr>
        <w:t>exchanges</w:t>
      </w:r>
      <w:r>
        <w:rPr>
          <w:spacing w:val="-4"/>
          <w:w w:val="85"/>
        </w:rPr>
        <w:t xml:space="preserve"> </w:t>
      </w:r>
      <w:r>
        <w:rPr>
          <w:w w:val="85"/>
        </w:rPr>
        <w:t>and</w:t>
      </w:r>
      <w:r>
        <w:rPr>
          <w:spacing w:val="-4"/>
          <w:w w:val="85"/>
        </w:rPr>
        <w:t xml:space="preserve"> </w:t>
      </w:r>
      <w:r>
        <w:rPr>
          <w:w w:val="85"/>
        </w:rPr>
        <w:t>publish</w:t>
      </w:r>
      <w:r>
        <w:rPr>
          <w:spacing w:val="-4"/>
          <w:w w:val="85"/>
        </w:rPr>
        <w:t xml:space="preserve"> </w:t>
      </w:r>
      <w:r>
        <w:rPr>
          <w:w w:val="85"/>
        </w:rPr>
        <w:t>the</w:t>
      </w:r>
      <w:r>
        <w:rPr>
          <w:spacing w:val="-4"/>
          <w:w w:val="85"/>
        </w:rPr>
        <w:t xml:space="preserve"> </w:t>
      </w:r>
      <w:r>
        <w:rPr>
          <w:w w:val="85"/>
        </w:rPr>
        <w:t>same on</w:t>
      </w:r>
      <w:r>
        <w:rPr>
          <w:spacing w:val="-4"/>
          <w:w w:val="85"/>
        </w:rPr>
        <w:t xml:space="preserve"> </w:t>
      </w:r>
      <w:r>
        <w:rPr>
          <w:w w:val="85"/>
        </w:rPr>
        <w:t>its</w:t>
      </w:r>
      <w:r>
        <w:rPr>
          <w:spacing w:val="-5"/>
          <w:w w:val="85"/>
        </w:rPr>
        <w:t xml:space="preserve"> </w:t>
      </w:r>
      <w:r>
        <w:rPr>
          <w:w w:val="85"/>
        </w:rPr>
        <w:t>website.</w:t>
      </w:r>
    </w:p>
    <w:p w14:paraId="1B18D3F0" w14:textId="77777777" w:rsidR="005266B2" w:rsidRDefault="005266B2">
      <w:pPr>
        <w:pStyle w:val="BodyText"/>
        <w:spacing w:before="9"/>
        <w:rPr>
          <w:sz w:val="21"/>
        </w:rPr>
      </w:pPr>
    </w:p>
    <w:p w14:paraId="22876140" w14:textId="69525361" w:rsidR="005266B2" w:rsidRDefault="00000000">
      <w:pPr>
        <w:pStyle w:val="ListParagraph"/>
        <w:numPr>
          <w:ilvl w:val="0"/>
          <w:numId w:val="1"/>
        </w:numPr>
        <w:tabs>
          <w:tab w:val="left" w:pos="1003"/>
          <w:tab w:val="left" w:pos="1004"/>
        </w:tabs>
        <w:ind w:hanging="544"/>
      </w:pPr>
      <w:r>
        <w:rPr>
          <w:w w:val="80"/>
        </w:rPr>
        <w:t>The</w:t>
      </w:r>
      <w:r>
        <w:rPr>
          <w:spacing w:val="7"/>
          <w:w w:val="80"/>
        </w:rPr>
        <w:t xml:space="preserve"> </w:t>
      </w:r>
      <w:r>
        <w:rPr>
          <w:w w:val="80"/>
        </w:rPr>
        <w:t>Company</w:t>
      </w:r>
      <w:r>
        <w:rPr>
          <w:spacing w:val="8"/>
          <w:w w:val="80"/>
        </w:rPr>
        <w:t xml:space="preserve"> </w:t>
      </w:r>
      <w:r>
        <w:rPr>
          <w:w w:val="80"/>
        </w:rPr>
        <w:t>shall</w:t>
      </w:r>
      <w:r>
        <w:rPr>
          <w:spacing w:val="5"/>
          <w:w w:val="80"/>
        </w:rPr>
        <w:t xml:space="preserve"> </w:t>
      </w:r>
      <w:r>
        <w:rPr>
          <w:w w:val="80"/>
        </w:rPr>
        <w:t>disclose</w:t>
      </w:r>
      <w:r>
        <w:rPr>
          <w:spacing w:val="13"/>
          <w:w w:val="80"/>
        </w:rPr>
        <w:t xml:space="preserve"> </w:t>
      </w:r>
      <w:r>
        <w:rPr>
          <w:w w:val="80"/>
        </w:rPr>
        <w:t>this</w:t>
      </w:r>
      <w:r>
        <w:rPr>
          <w:spacing w:val="7"/>
          <w:w w:val="80"/>
        </w:rPr>
        <w:t xml:space="preserve"> </w:t>
      </w:r>
      <w:r>
        <w:rPr>
          <w:w w:val="80"/>
        </w:rPr>
        <w:t>Policy</w:t>
      </w:r>
      <w:r>
        <w:rPr>
          <w:spacing w:val="7"/>
          <w:w w:val="80"/>
        </w:rPr>
        <w:t xml:space="preserve"> </w:t>
      </w:r>
      <w:r>
        <w:rPr>
          <w:w w:val="80"/>
        </w:rPr>
        <w:t>in</w:t>
      </w:r>
      <w:r>
        <w:rPr>
          <w:spacing w:val="13"/>
          <w:w w:val="80"/>
        </w:rPr>
        <w:t xml:space="preserve"> </w:t>
      </w:r>
      <w:r>
        <w:rPr>
          <w:w w:val="80"/>
        </w:rPr>
        <w:t>the</w:t>
      </w:r>
      <w:r>
        <w:rPr>
          <w:spacing w:val="13"/>
          <w:w w:val="80"/>
        </w:rPr>
        <w:t xml:space="preserve"> </w:t>
      </w:r>
      <w:r>
        <w:rPr>
          <w:w w:val="80"/>
        </w:rPr>
        <w:t>Annual</w:t>
      </w:r>
      <w:r w:rsidR="00D36C31">
        <w:rPr>
          <w:w w:val="80"/>
        </w:rPr>
        <w:t xml:space="preserve"> </w:t>
      </w:r>
      <w:r>
        <w:rPr>
          <w:w w:val="80"/>
        </w:rPr>
        <w:t>Report</w:t>
      </w:r>
      <w:r>
        <w:rPr>
          <w:spacing w:val="9"/>
          <w:w w:val="80"/>
        </w:rPr>
        <w:t xml:space="preserve"> </w:t>
      </w:r>
      <w:r>
        <w:rPr>
          <w:w w:val="80"/>
        </w:rPr>
        <w:t>by</w:t>
      </w:r>
      <w:r>
        <w:rPr>
          <w:spacing w:val="9"/>
          <w:w w:val="80"/>
        </w:rPr>
        <w:t xml:space="preserve"> </w:t>
      </w:r>
      <w:r>
        <w:rPr>
          <w:w w:val="80"/>
        </w:rPr>
        <w:t>providing</w:t>
      </w:r>
      <w:r>
        <w:rPr>
          <w:spacing w:val="7"/>
          <w:w w:val="80"/>
        </w:rPr>
        <w:t xml:space="preserve"> </w:t>
      </w:r>
      <w:r>
        <w:rPr>
          <w:w w:val="80"/>
        </w:rPr>
        <w:t>a</w:t>
      </w:r>
      <w:r>
        <w:rPr>
          <w:spacing w:val="7"/>
          <w:w w:val="80"/>
        </w:rPr>
        <w:t xml:space="preserve"> </w:t>
      </w:r>
      <w:r>
        <w:rPr>
          <w:w w:val="80"/>
        </w:rPr>
        <w:t>web</w:t>
      </w:r>
      <w:r>
        <w:rPr>
          <w:spacing w:val="7"/>
          <w:w w:val="80"/>
        </w:rPr>
        <w:t xml:space="preserve"> </w:t>
      </w:r>
      <w:r>
        <w:rPr>
          <w:w w:val="80"/>
        </w:rPr>
        <w:t>link</w:t>
      </w:r>
      <w:r>
        <w:rPr>
          <w:spacing w:val="13"/>
          <w:w w:val="80"/>
        </w:rPr>
        <w:t xml:space="preserve"> </w:t>
      </w:r>
      <w:r>
        <w:rPr>
          <w:w w:val="80"/>
        </w:rPr>
        <w:t>to</w:t>
      </w:r>
      <w:r>
        <w:rPr>
          <w:spacing w:val="13"/>
          <w:w w:val="80"/>
        </w:rPr>
        <w:t xml:space="preserve"> </w:t>
      </w:r>
      <w:r>
        <w:rPr>
          <w:w w:val="80"/>
        </w:rPr>
        <w:t>this</w:t>
      </w:r>
      <w:r>
        <w:rPr>
          <w:spacing w:val="7"/>
          <w:w w:val="80"/>
        </w:rPr>
        <w:t xml:space="preserve"> </w:t>
      </w:r>
      <w:r>
        <w:rPr>
          <w:w w:val="80"/>
        </w:rPr>
        <w:t>Policy.</w:t>
      </w:r>
    </w:p>
    <w:p w14:paraId="3EAA9D88" w14:textId="77777777" w:rsidR="005266B2" w:rsidRDefault="005266B2">
      <w:pPr>
        <w:pStyle w:val="BodyText"/>
        <w:spacing w:before="3"/>
      </w:pPr>
    </w:p>
    <w:p w14:paraId="326A369C" w14:textId="77777777" w:rsidR="005266B2" w:rsidRDefault="00000000">
      <w:pPr>
        <w:pStyle w:val="Heading1"/>
        <w:numPr>
          <w:ilvl w:val="0"/>
          <w:numId w:val="4"/>
        </w:numPr>
        <w:tabs>
          <w:tab w:val="left" w:pos="461"/>
        </w:tabs>
        <w:ind w:hanging="361"/>
        <w:rPr>
          <w:u w:val="none"/>
        </w:rPr>
      </w:pPr>
      <w:r>
        <w:rPr>
          <w:w w:val="80"/>
        </w:rPr>
        <w:t>DISSEMINATION</w:t>
      </w:r>
      <w:r>
        <w:rPr>
          <w:spacing w:val="8"/>
          <w:w w:val="80"/>
        </w:rPr>
        <w:t xml:space="preserve"> </w:t>
      </w:r>
      <w:r>
        <w:rPr>
          <w:w w:val="80"/>
        </w:rPr>
        <w:t>OF</w:t>
      </w:r>
      <w:r>
        <w:rPr>
          <w:spacing w:val="16"/>
          <w:w w:val="80"/>
        </w:rPr>
        <w:t xml:space="preserve"> </w:t>
      </w:r>
      <w:r>
        <w:rPr>
          <w:w w:val="80"/>
        </w:rPr>
        <w:t>THE</w:t>
      </w:r>
      <w:r>
        <w:rPr>
          <w:spacing w:val="9"/>
          <w:w w:val="80"/>
        </w:rPr>
        <w:t xml:space="preserve"> </w:t>
      </w:r>
      <w:r>
        <w:rPr>
          <w:w w:val="80"/>
        </w:rPr>
        <w:t>POLICY</w:t>
      </w:r>
    </w:p>
    <w:p w14:paraId="2FBDCE19" w14:textId="77777777" w:rsidR="005266B2" w:rsidRDefault="005266B2">
      <w:pPr>
        <w:pStyle w:val="BodyText"/>
        <w:spacing w:before="1"/>
        <w:rPr>
          <w:rFonts w:ascii="Arial"/>
          <w:b/>
        </w:rPr>
      </w:pPr>
    </w:p>
    <w:p w14:paraId="1F985D3E" w14:textId="702E2A05" w:rsidR="005266B2" w:rsidRDefault="00000000">
      <w:pPr>
        <w:pStyle w:val="BodyText"/>
        <w:spacing w:before="1" w:line="244" w:lineRule="auto"/>
        <w:ind w:left="460" w:right="101"/>
      </w:pPr>
      <w:r>
        <w:rPr>
          <w:w w:val="85"/>
        </w:rPr>
        <w:t>The</w:t>
      </w:r>
      <w:r>
        <w:rPr>
          <w:spacing w:val="7"/>
          <w:w w:val="85"/>
        </w:rPr>
        <w:t xml:space="preserve"> </w:t>
      </w:r>
      <w:r>
        <w:rPr>
          <w:w w:val="85"/>
        </w:rPr>
        <w:t>approved</w:t>
      </w:r>
      <w:r>
        <w:rPr>
          <w:spacing w:val="8"/>
          <w:w w:val="85"/>
        </w:rPr>
        <w:t xml:space="preserve"> </w:t>
      </w:r>
      <w:r>
        <w:rPr>
          <w:w w:val="85"/>
        </w:rPr>
        <w:t>Policy</w:t>
      </w:r>
      <w:r>
        <w:rPr>
          <w:spacing w:val="3"/>
          <w:w w:val="85"/>
        </w:rPr>
        <w:t xml:space="preserve"> </w:t>
      </w:r>
      <w:r>
        <w:rPr>
          <w:w w:val="85"/>
        </w:rPr>
        <w:t>shall</w:t>
      </w:r>
      <w:r>
        <w:rPr>
          <w:spacing w:val="6"/>
          <w:w w:val="85"/>
        </w:rPr>
        <w:t xml:space="preserve"> </w:t>
      </w:r>
      <w:r>
        <w:rPr>
          <w:w w:val="85"/>
        </w:rPr>
        <w:t>be</w:t>
      </w:r>
      <w:r>
        <w:rPr>
          <w:spacing w:val="8"/>
          <w:w w:val="85"/>
        </w:rPr>
        <w:t xml:space="preserve"> </w:t>
      </w:r>
      <w:r>
        <w:rPr>
          <w:w w:val="85"/>
        </w:rPr>
        <w:t>uploaded</w:t>
      </w:r>
      <w:r>
        <w:rPr>
          <w:spacing w:val="8"/>
          <w:w w:val="85"/>
        </w:rPr>
        <w:t xml:space="preserve"> </w:t>
      </w:r>
      <w:r>
        <w:rPr>
          <w:w w:val="85"/>
        </w:rPr>
        <w:t>under</w:t>
      </w:r>
      <w:r>
        <w:rPr>
          <w:spacing w:val="9"/>
          <w:w w:val="85"/>
        </w:rPr>
        <w:t xml:space="preserve"> </w:t>
      </w:r>
      <w:r>
        <w:rPr>
          <w:w w:val="85"/>
        </w:rPr>
        <w:t>a</w:t>
      </w:r>
      <w:r>
        <w:rPr>
          <w:spacing w:val="3"/>
          <w:w w:val="85"/>
        </w:rPr>
        <w:t xml:space="preserve"> </w:t>
      </w:r>
      <w:r>
        <w:rPr>
          <w:w w:val="85"/>
        </w:rPr>
        <w:t>separate</w:t>
      </w:r>
      <w:r>
        <w:rPr>
          <w:spacing w:val="8"/>
          <w:w w:val="85"/>
        </w:rPr>
        <w:t xml:space="preserve"> </w:t>
      </w:r>
      <w:r>
        <w:rPr>
          <w:w w:val="85"/>
        </w:rPr>
        <w:t>section</w:t>
      </w:r>
      <w:r>
        <w:rPr>
          <w:spacing w:val="8"/>
          <w:w w:val="85"/>
        </w:rPr>
        <w:t xml:space="preserve"> </w:t>
      </w:r>
      <w:r>
        <w:rPr>
          <w:w w:val="85"/>
        </w:rPr>
        <w:t>on</w:t>
      </w:r>
      <w:r>
        <w:rPr>
          <w:spacing w:val="7"/>
          <w:w w:val="85"/>
        </w:rPr>
        <w:t xml:space="preserve"> </w:t>
      </w:r>
      <w:r>
        <w:rPr>
          <w:w w:val="85"/>
        </w:rPr>
        <w:t>the</w:t>
      </w:r>
      <w:r>
        <w:rPr>
          <w:spacing w:val="8"/>
          <w:w w:val="85"/>
        </w:rPr>
        <w:t xml:space="preserve"> </w:t>
      </w:r>
      <w:r>
        <w:rPr>
          <w:w w:val="85"/>
        </w:rPr>
        <w:t>website</w:t>
      </w:r>
      <w:r>
        <w:rPr>
          <w:spacing w:val="7"/>
          <w:w w:val="85"/>
        </w:rPr>
        <w:t xml:space="preserve"> </w:t>
      </w:r>
      <w:r>
        <w:rPr>
          <w:w w:val="85"/>
        </w:rPr>
        <w:t>of</w:t>
      </w:r>
      <w:r>
        <w:rPr>
          <w:spacing w:val="5"/>
          <w:w w:val="85"/>
        </w:rPr>
        <w:t xml:space="preserve"> </w:t>
      </w:r>
      <w:r>
        <w:rPr>
          <w:w w:val="85"/>
        </w:rPr>
        <w:t>the</w:t>
      </w:r>
      <w:r>
        <w:rPr>
          <w:spacing w:val="8"/>
          <w:w w:val="85"/>
        </w:rPr>
        <w:t xml:space="preserve"> </w:t>
      </w:r>
      <w:r>
        <w:rPr>
          <w:w w:val="85"/>
        </w:rPr>
        <w:t>Company</w:t>
      </w:r>
      <w:r w:rsidR="000A6A01">
        <w:rPr>
          <w:w w:val="85"/>
        </w:rPr>
        <w:t>.</w:t>
      </w:r>
      <w:r>
        <w:rPr>
          <w:spacing w:val="5"/>
          <w:w w:val="85"/>
        </w:rPr>
        <w:t xml:space="preserve"> </w:t>
      </w:r>
    </w:p>
    <w:sectPr w:rsidR="005266B2">
      <w:pgSz w:w="12240" w:h="15840"/>
      <w:pgMar w:top="1360" w:right="1320" w:bottom="1220" w:left="1340" w:header="0" w:footer="1039"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EB26EE" w14:textId="77777777" w:rsidR="00AA7DC2" w:rsidRDefault="00AA7DC2">
      <w:r>
        <w:separator/>
      </w:r>
    </w:p>
  </w:endnote>
  <w:endnote w:type="continuationSeparator" w:id="0">
    <w:p w14:paraId="6A1EEFBB" w14:textId="77777777" w:rsidR="00AA7DC2" w:rsidRDefault="00AA7D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CF516" w14:textId="77777777" w:rsidR="005266B2" w:rsidRDefault="00000000">
    <w:pPr>
      <w:pStyle w:val="BodyText"/>
      <w:spacing w:line="14" w:lineRule="auto"/>
      <w:rPr>
        <w:sz w:val="20"/>
      </w:rPr>
    </w:pPr>
    <w:r>
      <w:pict w14:anchorId="6A50FD43">
        <v:shapetype id="_x0000_t202" coordsize="21600,21600" o:spt="202" path="m,l,21600r21600,l21600,xe">
          <v:stroke joinstyle="miter"/>
          <v:path gradientshapeok="t" o:connecttype="rect"/>
        </v:shapetype>
        <v:shape id="_x0000_s1025" type="#_x0000_t202" style="position:absolute;margin-left:297.6pt;margin-top:729.05pt;width:17.05pt;height:14.25pt;z-index:-251658752;mso-position-horizontal-relative:page;mso-position-vertical-relative:page" filled="f" stroked="f">
          <v:textbox inset="0,0,0,0">
            <w:txbxContent>
              <w:p w14:paraId="4010F50B" w14:textId="77777777" w:rsidR="005266B2" w:rsidRDefault="00000000">
                <w:pPr>
                  <w:pStyle w:val="BodyText"/>
                  <w:spacing w:before="11"/>
                  <w:ind w:left="60"/>
                  <w:rPr>
                    <w:rFonts w:ascii="Times New Roman"/>
                  </w:rPr>
                </w:pPr>
                <w:r>
                  <w:fldChar w:fldCharType="begin"/>
                </w:r>
                <w:r>
                  <w:rPr>
                    <w:rFonts w:ascii="Times New Roman"/>
                  </w:rPr>
                  <w:instrText xml:space="preserve"> PAGE </w:instrText>
                </w:r>
                <w:r>
                  <w:fldChar w:fldCharType="separate"/>
                </w:r>
                <w:r>
                  <w:t>77</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EA24D6" w14:textId="77777777" w:rsidR="00AA7DC2" w:rsidRDefault="00AA7DC2">
      <w:r>
        <w:separator/>
      </w:r>
    </w:p>
  </w:footnote>
  <w:footnote w:type="continuationSeparator" w:id="0">
    <w:p w14:paraId="3F11452E" w14:textId="77777777" w:rsidR="00AA7DC2" w:rsidRDefault="00AA7D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44C80"/>
    <w:multiLevelType w:val="hybridMultilevel"/>
    <w:tmpl w:val="38F8152A"/>
    <w:lvl w:ilvl="0" w:tplc="440C172E">
      <w:start w:val="1"/>
      <w:numFmt w:val="lowerLetter"/>
      <w:lvlText w:val="%1)"/>
      <w:lvlJc w:val="left"/>
      <w:pPr>
        <w:ind w:left="821" w:hanging="361"/>
      </w:pPr>
      <w:rPr>
        <w:rFonts w:ascii="Microsoft Sans Serif" w:eastAsia="Microsoft Sans Serif" w:hAnsi="Microsoft Sans Serif" w:cs="Microsoft Sans Serif" w:hint="default"/>
        <w:w w:val="82"/>
        <w:sz w:val="22"/>
        <w:szCs w:val="22"/>
        <w:lang w:val="en-US" w:eastAsia="en-US" w:bidi="ar-SA"/>
      </w:rPr>
    </w:lvl>
    <w:lvl w:ilvl="1" w:tplc="8E62B452">
      <w:numFmt w:val="bullet"/>
      <w:lvlText w:val="•"/>
      <w:lvlJc w:val="left"/>
      <w:pPr>
        <w:ind w:left="1696" w:hanging="361"/>
      </w:pPr>
      <w:rPr>
        <w:rFonts w:hint="default"/>
        <w:lang w:val="en-US" w:eastAsia="en-US" w:bidi="ar-SA"/>
      </w:rPr>
    </w:lvl>
    <w:lvl w:ilvl="2" w:tplc="40A2E26C">
      <w:numFmt w:val="bullet"/>
      <w:lvlText w:val="•"/>
      <w:lvlJc w:val="left"/>
      <w:pPr>
        <w:ind w:left="2572" w:hanging="361"/>
      </w:pPr>
      <w:rPr>
        <w:rFonts w:hint="default"/>
        <w:lang w:val="en-US" w:eastAsia="en-US" w:bidi="ar-SA"/>
      </w:rPr>
    </w:lvl>
    <w:lvl w:ilvl="3" w:tplc="E73ED72A">
      <w:numFmt w:val="bullet"/>
      <w:lvlText w:val="•"/>
      <w:lvlJc w:val="left"/>
      <w:pPr>
        <w:ind w:left="3448" w:hanging="361"/>
      </w:pPr>
      <w:rPr>
        <w:rFonts w:hint="default"/>
        <w:lang w:val="en-US" w:eastAsia="en-US" w:bidi="ar-SA"/>
      </w:rPr>
    </w:lvl>
    <w:lvl w:ilvl="4" w:tplc="EF52E648">
      <w:numFmt w:val="bullet"/>
      <w:lvlText w:val="•"/>
      <w:lvlJc w:val="left"/>
      <w:pPr>
        <w:ind w:left="4324" w:hanging="361"/>
      </w:pPr>
      <w:rPr>
        <w:rFonts w:hint="default"/>
        <w:lang w:val="en-US" w:eastAsia="en-US" w:bidi="ar-SA"/>
      </w:rPr>
    </w:lvl>
    <w:lvl w:ilvl="5" w:tplc="D760412E">
      <w:numFmt w:val="bullet"/>
      <w:lvlText w:val="•"/>
      <w:lvlJc w:val="left"/>
      <w:pPr>
        <w:ind w:left="5200" w:hanging="361"/>
      </w:pPr>
      <w:rPr>
        <w:rFonts w:hint="default"/>
        <w:lang w:val="en-US" w:eastAsia="en-US" w:bidi="ar-SA"/>
      </w:rPr>
    </w:lvl>
    <w:lvl w:ilvl="6" w:tplc="F8C06190">
      <w:numFmt w:val="bullet"/>
      <w:lvlText w:val="•"/>
      <w:lvlJc w:val="left"/>
      <w:pPr>
        <w:ind w:left="6076" w:hanging="361"/>
      </w:pPr>
      <w:rPr>
        <w:rFonts w:hint="default"/>
        <w:lang w:val="en-US" w:eastAsia="en-US" w:bidi="ar-SA"/>
      </w:rPr>
    </w:lvl>
    <w:lvl w:ilvl="7" w:tplc="25745CA6">
      <w:numFmt w:val="bullet"/>
      <w:lvlText w:val="•"/>
      <w:lvlJc w:val="left"/>
      <w:pPr>
        <w:ind w:left="6952" w:hanging="361"/>
      </w:pPr>
      <w:rPr>
        <w:rFonts w:hint="default"/>
        <w:lang w:val="en-US" w:eastAsia="en-US" w:bidi="ar-SA"/>
      </w:rPr>
    </w:lvl>
    <w:lvl w:ilvl="8" w:tplc="BE9635CA">
      <w:numFmt w:val="bullet"/>
      <w:lvlText w:val="•"/>
      <w:lvlJc w:val="left"/>
      <w:pPr>
        <w:ind w:left="7828" w:hanging="361"/>
      </w:pPr>
      <w:rPr>
        <w:rFonts w:hint="default"/>
        <w:lang w:val="en-US" w:eastAsia="en-US" w:bidi="ar-SA"/>
      </w:rPr>
    </w:lvl>
  </w:abstractNum>
  <w:abstractNum w:abstractNumId="1" w15:restartNumberingAfterBreak="0">
    <w:nsid w:val="17D2154E"/>
    <w:multiLevelType w:val="hybridMultilevel"/>
    <w:tmpl w:val="03F63AD0"/>
    <w:lvl w:ilvl="0" w:tplc="95A692C8">
      <w:start w:val="1"/>
      <w:numFmt w:val="lowerLetter"/>
      <w:lvlText w:val="%1."/>
      <w:lvlJc w:val="left"/>
      <w:pPr>
        <w:ind w:left="1003" w:hanging="543"/>
      </w:pPr>
      <w:rPr>
        <w:rFonts w:ascii="Microsoft Sans Serif" w:eastAsia="Microsoft Sans Serif" w:hAnsi="Microsoft Sans Serif" w:cs="Microsoft Sans Serif" w:hint="default"/>
        <w:w w:val="82"/>
        <w:sz w:val="22"/>
        <w:szCs w:val="22"/>
        <w:lang w:val="en-US" w:eastAsia="en-US" w:bidi="ar-SA"/>
      </w:rPr>
    </w:lvl>
    <w:lvl w:ilvl="1" w:tplc="7778DCC2">
      <w:numFmt w:val="bullet"/>
      <w:lvlText w:val="•"/>
      <w:lvlJc w:val="left"/>
      <w:pPr>
        <w:ind w:left="1858" w:hanging="543"/>
      </w:pPr>
      <w:rPr>
        <w:rFonts w:hint="default"/>
        <w:lang w:val="en-US" w:eastAsia="en-US" w:bidi="ar-SA"/>
      </w:rPr>
    </w:lvl>
    <w:lvl w:ilvl="2" w:tplc="B358D36E">
      <w:numFmt w:val="bullet"/>
      <w:lvlText w:val="•"/>
      <w:lvlJc w:val="left"/>
      <w:pPr>
        <w:ind w:left="2716" w:hanging="543"/>
      </w:pPr>
      <w:rPr>
        <w:rFonts w:hint="default"/>
        <w:lang w:val="en-US" w:eastAsia="en-US" w:bidi="ar-SA"/>
      </w:rPr>
    </w:lvl>
    <w:lvl w:ilvl="3" w:tplc="B3FA2CE6">
      <w:numFmt w:val="bullet"/>
      <w:lvlText w:val="•"/>
      <w:lvlJc w:val="left"/>
      <w:pPr>
        <w:ind w:left="3574" w:hanging="543"/>
      </w:pPr>
      <w:rPr>
        <w:rFonts w:hint="default"/>
        <w:lang w:val="en-US" w:eastAsia="en-US" w:bidi="ar-SA"/>
      </w:rPr>
    </w:lvl>
    <w:lvl w:ilvl="4" w:tplc="FEB87B40">
      <w:numFmt w:val="bullet"/>
      <w:lvlText w:val="•"/>
      <w:lvlJc w:val="left"/>
      <w:pPr>
        <w:ind w:left="4432" w:hanging="543"/>
      </w:pPr>
      <w:rPr>
        <w:rFonts w:hint="default"/>
        <w:lang w:val="en-US" w:eastAsia="en-US" w:bidi="ar-SA"/>
      </w:rPr>
    </w:lvl>
    <w:lvl w:ilvl="5" w:tplc="C2803012">
      <w:numFmt w:val="bullet"/>
      <w:lvlText w:val="•"/>
      <w:lvlJc w:val="left"/>
      <w:pPr>
        <w:ind w:left="5290" w:hanging="543"/>
      </w:pPr>
      <w:rPr>
        <w:rFonts w:hint="default"/>
        <w:lang w:val="en-US" w:eastAsia="en-US" w:bidi="ar-SA"/>
      </w:rPr>
    </w:lvl>
    <w:lvl w:ilvl="6" w:tplc="AA96A976">
      <w:numFmt w:val="bullet"/>
      <w:lvlText w:val="•"/>
      <w:lvlJc w:val="left"/>
      <w:pPr>
        <w:ind w:left="6148" w:hanging="543"/>
      </w:pPr>
      <w:rPr>
        <w:rFonts w:hint="default"/>
        <w:lang w:val="en-US" w:eastAsia="en-US" w:bidi="ar-SA"/>
      </w:rPr>
    </w:lvl>
    <w:lvl w:ilvl="7" w:tplc="A33CCFBE">
      <w:numFmt w:val="bullet"/>
      <w:lvlText w:val="•"/>
      <w:lvlJc w:val="left"/>
      <w:pPr>
        <w:ind w:left="7006" w:hanging="543"/>
      </w:pPr>
      <w:rPr>
        <w:rFonts w:hint="default"/>
        <w:lang w:val="en-US" w:eastAsia="en-US" w:bidi="ar-SA"/>
      </w:rPr>
    </w:lvl>
    <w:lvl w:ilvl="8" w:tplc="5E8A46F4">
      <w:numFmt w:val="bullet"/>
      <w:lvlText w:val="•"/>
      <w:lvlJc w:val="left"/>
      <w:pPr>
        <w:ind w:left="7864" w:hanging="543"/>
      </w:pPr>
      <w:rPr>
        <w:rFonts w:hint="default"/>
        <w:lang w:val="en-US" w:eastAsia="en-US" w:bidi="ar-SA"/>
      </w:rPr>
    </w:lvl>
  </w:abstractNum>
  <w:abstractNum w:abstractNumId="2" w15:restartNumberingAfterBreak="0">
    <w:nsid w:val="250316FA"/>
    <w:multiLevelType w:val="hybridMultilevel"/>
    <w:tmpl w:val="3F68FBC0"/>
    <w:lvl w:ilvl="0" w:tplc="AB50C78A">
      <w:start w:val="1"/>
      <w:numFmt w:val="lowerLetter"/>
      <w:lvlText w:val="(%1)"/>
      <w:lvlJc w:val="left"/>
      <w:pPr>
        <w:ind w:left="110" w:hanging="418"/>
      </w:pPr>
      <w:rPr>
        <w:rFonts w:ascii="Microsoft Sans Serif" w:eastAsia="Microsoft Sans Serif" w:hAnsi="Microsoft Sans Serif" w:cs="Microsoft Sans Serif" w:hint="default"/>
        <w:spacing w:val="-1"/>
        <w:w w:val="82"/>
        <w:sz w:val="22"/>
        <w:szCs w:val="22"/>
        <w:lang w:val="en-US" w:eastAsia="en-US" w:bidi="ar-SA"/>
      </w:rPr>
    </w:lvl>
    <w:lvl w:ilvl="1" w:tplc="9D1007C4">
      <w:numFmt w:val="bullet"/>
      <w:lvlText w:val="•"/>
      <w:lvlJc w:val="left"/>
      <w:pPr>
        <w:ind w:left="368" w:hanging="418"/>
      </w:pPr>
      <w:rPr>
        <w:rFonts w:hint="default"/>
        <w:lang w:val="en-US" w:eastAsia="en-US" w:bidi="ar-SA"/>
      </w:rPr>
    </w:lvl>
    <w:lvl w:ilvl="2" w:tplc="4482B450">
      <w:numFmt w:val="bullet"/>
      <w:lvlText w:val="•"/>
      <w:lvlJc w:val="left"/>
      <w:pPr>
        <w:ind w:left="616" w:hanging="418"/>
      </w:pPr>
      <w:rPr>
        <w:rFonts w:hint="default"/>
        <w:lang w:val="en-US" w:eastAsia="en-US" w:bidi="ar-SA"/>
      </w:rPr>
    </w:lvl>
    <w:lvl w:ilvl="3" w:tplc="064E2B74">
      <w:numFmt w:val="bullet"/>
      <w:lvlText w:val="•"/>
      <w:lvlJc w:val="left"/>
      <w:pPr>
        <w:ind w:left="864" w:hanging="418"/>
      </w:pPr>
      <w:rPr>
        <w:rFonts w:hint="default"/>
        <w:lang w:val="en-US" w:eastAsia="en-US" w:bidi="ar-SA"/>
      </w:rPr>
    </w:lvl>
    <w:lvl w:ilvl="4" w:tplc="6DC24978">
      <w:numFmt w:val="bullet"/>
      <w:lvlText w:val="•"/>
      <w:lvlJc w:val="left"/>
      <w:pPr>
        <w:ind w:left="1112" w:hanging="418"/>
      </w:pPr>
      <w:rPr>
        <w:rFonts w:hint="default"/>
        <w:lang w:val="en-US" w:eastAsia="en-US" w:bidi="ar-SA"/>
      </w:rPr>
    </w:lvl>
    <w:lvl w:ilvl="5" w:tplc="EFDEA732">
      <w:numFmt w:val="bullet"/>
      <w:lvlText w:val="•"/>
      <w:lvlJc w:val="left"/>
      <w:pPr>
        <w:ind w:left="1361" w:hanging="418"/>
      </w:pPr>
      <w:rPr>
        <w:rFonts w:hint="default"/>
        <w:lang w:val="en-US" w:eastAsia="en-US" w:bidi="ar-SA"/>
      </w:rPr>
    </w:lvl>
    <w:lvl w:ilvl="6" w:tplc="AD481796">
      <w:numFmt w:val="bullet"/>
      <w:lvlText w:val="•"/>
      <w:lvlJc w:val="left"/>
      <w:pPr>
        <w:ind w:left="1609" w:hanging="418"/>
      </w:pPr>
      <w:rPr>
        <w:rFonts w:hint="default"/>
        <w:lang w:val="en-US" w:eastAsia="en-US" w:bidi="ar-SA"/>
      </w:rPr>
    </w:lvl>
    <w:lvl w:ilvl="7" w:tplc="2BEEA76E">
      <w:numFmt w:val="bullet"/>
      <w:lvlText w:val="•"/>
      <w:lvlJc w:val="left"/>
      <w:pPr>
        <w:ind w:left="1857" w:hanging="418"/>
      </w:pPr>
      <w:rPr>
        <w:rFonts w:hint="default"/>
        <w:lang w:val="en-US" w:eastAsia="en-US" w:bidi="ar-SA"/>
      </w:rPr>
    </w:lvl>
    <w:lvl w:ilvl="8" w:tplc="D59A1FD0">
      <w:numFmt w:val="bullet"/>
      <w:lvlText w:val="•"/>
      <w:lvlJc w:val="left"/>
      <w:pPr>
        <w:ind w:left="2105" w:hanging="418"/>
      </w:pPr>
      <w:rPr>
        <w:rFonts w:hint="default"/>
        <w:lang w:val="en-US" w:eastAsia="en-US" w:bidi="ar-SA"/>
      </w:rPr>
    </w:lvl>
  </w:abstractNum>
  <w:abstractNum w:abstractNumId="3" w15:restartNumberingAfterBreak="0">
    <w:nsid w:val="61BA6E36"/>
    <w:multiLevelType w:val="hybridMultilevel"/>
    <w:tmpl w:val="4266D4DC"/>
    <w:lvl w:ilvl="0" w:tplc="74E6F916">
      <w:start w:val="1"/>
      <w:numFmt w:val="decimal"/>
      <w:lvlText w:val="(%1)"/>
      <w:lvlJc w:val="left"/>
      <w:pPr>
        <w:ind w:left="743" w:hanging="360"/>
      </w:pPr>
      <w:rPr>
        <w:rFonts w:hint="default"/>
      </w:rPr>
    </w:lvl>
    <w:lvl w:ilvl="1" w:tplc="04090019" w:tentative="1">
      <w:start w:val="1"/>
      <w:numFmt w:val="lowerLetter"/>
      <w:lvlText w:val="%2."/>
      <w:lvlJc w:val="left"/>
      <w:pPr>
        <w:ind w:left="1463" w:hanging="360"/>
      </w:pPr>
    </w:lvl>
    <w:lvl w:ilvl="2" w:tplc="0409001B" w:tentative="1">
      <w:start w:val="1"/>
      <w:numFmt w:val="lowerRoman"/>
      <w:lvlText w:val="%3."/>
      <w:lvlJc w:val="right"/>
      <w:pPr>
        <w:ind w:left="2183" w:hanging="180"/>
      </w:pPr>
    </w:lvl>
    <w:lvl w:ilvl="3" w:tplc="0409000F" w:tentative="1">
      <w:start w:val="1"/>
      <w:numFmt w:val="decimal"/>
      <w:lvlText w:val="%4."/>
      <w:lvlJc w:val="left"/>
      <w:pPr>
        <w:ind w:left="2903" w:hanging="360"/>
      </w:pPr>
    </w:lvl>
    <w:lvl w:ilvl="4" w:tplc="04090019" w:tentative="1">
      <w:start w:val="1"/>
      <w:numFmt w:val="lowerLetter"/>
      <w:lvlText w:val="%5."/>
      <w:lvlJc w:val="left"/>
      <w:pPr>
        <w:ind w:left="3623" w:hanging="360"/>
      </w:pPr>
    </w:lvl>
    <w:lvl w:ilvl="5" w:tplc="0409001B" w:tentative="1">
      <w:start w:val="1"/>
      <w:numFmt w:val="lowerRoman"/>
      <w:lvlText w:val="%6."/>
      <w:lvlJc w:val="right"/>
      <w:pPr>
        <w:ind w:left="4343" w:hanging="180"/>
      </w:pPr>
    </w:lvl>
    <w:lvl w:ilvl="6" w:tplc="0409000F" w:tentative="1">
      <w:start w:val="1"/>
      <w:numFmt w:val="decimal"/>
      <w:lvlText w:val="%7."/>
      <w:lvlJc w:val="left"/>
      <w:pPr>
        <w:ind w:left="5063" w:hanging="360"/>
      </w:pPr>
    </w:lvl>
    <w:lvl w:ilvl="7" w:tplc="04090019" w:tentative="1">
      <w:start w:val="1"/>
      <w:numFmt w:val="lowerLetter"/>
      <w:lvlText w:val="%8."/>
      <w:lvlJc w:val="left"/>
      <w:pPr>
        <w:ind w:left="5783" w:hanging="360"/>
      </w:pPr>
    </w:lvl>
    <w:lvl w:ilvl="8" w:tplc="0409001B" w:tentative="1">
      <w:start w:val="1"/>
      <w:numFmt w:val="lowerRoman"/>
      <w:lvlText w:val="%9."/>
      <w:lvlJc w:val="right"/>
      <w:pPr>
        <w:ind w:left="6503" w:hanging="180"/>
      </w:pPr>
    </w:lvl>
  </w:abstractNum>
  <w:abstractNum w:abstractNumId="4" w15:restartNumberingAfterBreak="0">
    <w:nsid w:val="6EE52875"/>
    <w:multiLevelType w:val="hybridMultilevel"/>
    <w:tmpl w:val="A29CD284"/>
    <w:lvl w:ilvl="0" w:tplc="B3181B0E">
      <w:start w:val="1"/>
      <w:numFmt w:val="decimal"/>
      <w:lvlText w:val="%1."/>
      <w:lvlJc w:val="left"/>
      <w:pPr>
        <w:ind w:left="460" w:hanging="360"/>
      </w:pPr>
      <w:rPr>
        <w:rFonts w:hint="default"/>
        <w:b/>
        <w:bCs/>
        <w:w w:val="82"/>
        <w:lang w:val="en-US" w:eastAsia="en-US" w:bidi="ar-SA"/>
      </w:rPr>
    </w:lvl>
    <w:lvl w:ilvl="1" w:tplc="66925254">
      <w:start w:val="1"/>
      <w:numFmt w:val="upperLetter"/>
      <w:lvlText w:val="%2)"/>
      <w:lvlJc w:val="left"/>
      <w:pPr>
        <w:ind w:left="821" w:hanging="361"/>
      </w:pPr>
      <w:rPr>
        <w:rFonts w:ascii="Microsoft Sans Serif" w:eastAsia="Microsoft Sans Serif" w:hAnsi="Microsoft Sans Serif" w:cs="Microsoft Sans Serif" w:hint="default"/>
        <w:spacing w:val="-1"/>
        <w:w w:val="82"/>
        <w:sz w:val="22"/>
        <w:szCs w:val="22"/>
        <w:lang w:val="en-US" w:eastAsia="en-US" w:bidi="ar-SA"/>
      </w:rPr>
    </w:lvl>
    <w:lvl w:ilvl="2" w:tplc="D020F478">
      <w:numFmt w:val="bullet"/>
      <w:lvlText w:val="•"/>
      <w:lvlJc w:val="left"/>
      <w:pPr>
        <w:ind w:left="820" w:hanging="361"/>
      </w:pPr>
      <w:rPr>
        <w:rFonts w:hint="default"/>
        <w:lang w:val="en-US" w:eastAsia="en-US" w:bidi="ar-SA"/>
      </w:rPr>
    </w:lvl>
    <w:lvl w:ilvl="3" w:tplc="4FACF3CA">
      <w:numFmt w:val="bullet"/>
      <w:lvlText w:val="•"/>
      <w:lvlJc w:val="left"/>
      <w:pPr>
        <w:ind w:left="1915" w:hanging="361"/>
      </w:pPr>
      <w:rPr>
        <w:rFonts w:hint="default"/>
        <w:lang w:val="en-US" w:eastAsia="en-US" w:bidi="ar-SA"/>
      </w:rPr>
    </w:lvl>
    <w:lvl w:ilvl="4" w:tplc="17F2E848">
      <w:numFmt w:val="bullet"/>
      <w:lvlText w:val="•"/>
      <w:lvlJc w:val="left"/>
      <w:pPr>
        <w:ind w:left="3010" w:hanging="361"/>
      </w:pPr>
      <w:rPr>
        <w:rFonts w:hint="default"/>
        <w:lang w:val="en-US" w:eastAsia="en-US" w:bidi="ar-SA"/>
      </w:rPr>
    </w:lvl>
    <w:lvl w:ilvl="5" w:tplc="C63C9302">
      <w:numFmt w:val="bullet"/>
      <w:lvlText w:val="•"/>
      <w:lvlJc w:val="left"/>
      <w:pPr>
        <w:ind w:left="4105" w:hanging="361"/>
      </w:pPr>
      <w:rPr>
        <w:rFonts w:hint="default"/>
        <w:lang w:val="en-US" w:eastAsia="en-US" w:bidi="ar-SA"/>
      </w:rPr>
    </w:lvl>
    <w:lvl w:ilvl="6" w:tplc="380A2BE6">
      <w:numFmt w:val="bullet"/>
      <w:lvlText w:val="•"/>
      <w:lvlJc w:val="left"/>
      <w:pPr>
        <w:ind w:left="5200" w:hanging="361"/>
      </w:pPr>
      <w:rPr>
        <w:rFonts w:hint="default"/>
        <w:lang w:val="en-US" w:eastAsia="en-US" w:bidi="ar-SA"/>
      </w:rPr>
    </w:lvl>
    <w:lvl w:ilvl="7" w:tplc="A296CCB4">
      <w:numFmt w:val="bullet"/>
      <w:lvlText w:val="•"/>
      <w:lvlJc w:val="left"/>
      <w:pPr>
        <w:ind w:left="6295" w:hanging="361"/>
      </w:pPr>
      <w:rPr>
        <w:rFonts w:hint="default"/>
        <w:lang w:val="en-US" w:eastAsia="en-US" w:bidi="ar-SA"/>
      </w:rPr>
    </w:lvl>
    <w:lvl w:ilvl="8" w:tplc="D3E6AE8E">
      <w:numFmt w:val="bullet"/>
      <w:lvlText w:val="•"/>
      <w:lvlJc w:val="left"/>
      <w:pPr>
        <w:ind w:left="7390" w:hanging="361"/>
      </w:pPr>
      <w:rPr>
        <w:rFonts w:hint="default"/>
        <w:lang w:val="en-US" w:eastAsia="en-US" w:bidi="ar-SA"/>
      </w:rPr>
    </w:lvl>
  </w:abstractNum>
  <w:num w:numId="1" w16cid:durableId="1484811739">
    <w:abstractNumId w:val="1"/>
  </w:num>
  <w:num w:numId="2" w16cid:durableId="1294872165">
    <w:abstractNumId w:val="0"/>
  </w:num>
  <w:num w:numId="3" w16cid:durableId="1342244689">
    <w:abstractNumId w:val="2"/>
  </w:num>
  <w:num w:numId="4" w16cid:durableId="726340481">
    <w:abstractNumId w:val="4"/>
  </w:num>
  <w:num w:numId="5" w16cid:durableId="8415494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5266B2"/>
    <w:rsid w:val="000A6A01"/>
    <w:rsid w:val="000B315F"/>
    <w:rsid w:val="001600EC"/>
    <w:rsid w:val="00183F8B"/>
    <w:rsid w:val="0026141B"/>
    <w:rsid w:val="00394645"/>
    <w:rsid w:val="004234B6"/>
    <w:rsid w:val="005266B2"/>
    <w:rsid w:val="005A5C60"/>
    <w:rsid w:val="005B2B96"/>
    <w:rsid w:val="005D6D3E"/>
    <w:rsid w:val="00620B0D"/>
    <w:rsid w:val="00720F36"/>
    <w:rsid w:val="007A4BD7"/>
    <w:rsid w:val="00804546"/>
    <w:rsid w:val="0087596A"/>
    <w:rsid w:val="009B6F38"/>
    <w:rsid w:val="00A33A37"/>
    <w:rsid w:val="00A96D64"/>
    <w:rsid w:val="00AA5926"/>
    <w:rsid w:val="00AA7DC2"/>
    <w:rsid w:val="00AF0342"/>
    <w:rsid w:val="00B1500E"/>
    <w:rsid w:val="00C7566B"/>
    <w:rsid w:val="00C8130C"/>
    <w:rsid w:val="00D36C31"/>
    <w:rsid w:val="00E44A86"/>
    <w:rsid w:val="00EF51D9"/>
    <w:rsid w:val="00FC1A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98E390"/>
  <w15:docId w15:val="{3F673539-D3B2-4F9D-9D19-AA7C6962B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icrosoft Sans Serif" w:eastAsia="Microsoft Sans Serif" w:hAnsi="Microsoft Sans Serif" w:cs="Microsoft Sans Serif"/>
    </w:rPr>
  </w:style>
  <w:style w:type="paragraph" w:styleId="Heading1">
    <w:name w:val="heading 1"/>
    <w:basedOn w:val="Normal"/>
    <w:uiPriority w:val="9"/>
    <w:qFormat/>
    <w:pPr>
      <w:ind w:left="460" w:hanging="361"/>
      <w:outlineLvl w:val="0"/>
    </w:pPr>
    <w:rPr>
      <w:rFonts w:ascii="Arial" w:eastAsia="Arial" w:hAnsi="Arial" w:cs="Arial"/>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460" w:hanging="361"/>
    </w:pPr>
  </w:style>
  <w:style w:type="paragraph" w:customStyle="1" w:styleId="TableParagraph">
    <w:name w:val="Table Paragraph"/>
    <w:basedOn w:val="Normal"/>
    <w:uiPriority w:val="1"/>
    <w:qFormat/>
    <w:pPr>
      <w:spacing w:line="243" w:lineRule="exact"/>
      <w:ind w:left="10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6</Pages>
  <Words>2234</Words>
  <Characters>12737</Characters>
  <Application>Microsoft Office Word</Application>
  <DocSecurity>0</DocSecurity>
  <Lines>106</Lines>
  <Paragraphs>29</Paragraphs>
  <ScaleCrop>false</ScaleCrop>
  <Company/>
  <LinksUpToDate>false</LinksUpToDate>
  <CharactersWithSpaces>14942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Shakeel Ahmed</cp:lastModifiedBy>
  <cp:revision>23</cp:revision>
  <dcterms:created xsi:type="dcterms:W3CDTF">2022-07-30T09:37:00Z</dcterms:created>
  <dcterms:modified xsi:type="dcterms:W3CDTF">2026-06-03T12:47:00Z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2022-07-30T00:00:00Z</vt:filetime>
  </property>
</Properties>
</file>